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6B0A" w14:textId="165911DA" w:rsidR="0063295F" w:rsidRPr="00A824FB" w:rsidRDefault="0063295F" w:rsidP="00644C87">
      <w:pPr>
        <w:pStyle w:val="BodyText"/>
        <w:jc w:val="center"/>
        <w:rPr>
          <w:rFonts w:ascii="Times New Roman"/>
          <w:b/>
          <w:bCs/>
          <w:sz w:val="36"/>
          <w:szCs w:val="36"/>
          <w:lang w:val="es-ES"/>
        </w:rPr>
      </w:pPr>
    </w:p>
    <w:p w14:paraId="2D5D0A3C" w14:textId="77777777" w:rsidR="00A72AED" w:rsidRPr="00A824FB" w:rsidRDefault="00644C87" w:rsidP="00A72AED">
      <w:pPr>
        <w:pStyle w:val="BodyText"/>
        <w:jc w:val="center"/>
        <w:rPr>
          <w:rFonts w:ascii="Times New Roman"/>
          <w:b/>
          <w:bCs/>
          <w:noProof/>
          <w:color w:val="4D4D4D"/>
          <w:sz w:val="52"/>
          <w:szCs w:val="52"/>
          <w:lang w:val="es-ES"/>
        </w:rPr>
      </w:pPr>
      <w:r w:rsidRPr="00A824FB">
        <w:rPr>
          <w:rFonts w:ascii="Times New Roman"/>
          <w:b/>
          <w:bCs/>
          <w:noProof/>
          <w:color w:val="4D4D4D"/>
          <w:sz w:val="52"/>
          <w:szCs w:val="52"/>
          <w:lang w:val="es-ES"/>
        </w:rPr>
        <w:t>Centro de Prevenci</w:t>
      </w:r>
      <w:r w:rsidRPr="00A824FB">
        <w:rPr>
          <w:rFonts w:ascii="Times New Roman"/>
          <w:b/>
          <w:bCs/>
          <w:noProof/>
          <w:color w:val="4D4D4D"/>
          <w:sz w:val="52"/>
          <w:szCs w:val="52"/>
          <w:lang w:val="es-ES"/>
        </w:rPr>
        <w:t>ó</w:t>
      </w:r>
      <w:r w:rsidRPr="00A824FB">
        <w:rPr>
          <w:rFonts w:ascii="Times New Roman"/>
          <w:b/>
          <w:bCs/>
          <w:noProof/>
          <w:color w:val="4D4D4D"/>
          <w:sz w:val="52"/>
          <w:szCs w:val="52"/>
          <w:lang w:val="es-ES"/>
        </w:rPr>
        <w:t xml:space="preserve">n </w:t>
      </w:r>
    </w:p>
    <w:p w14:paraId="184E5244" w14:textId="77777777" w:rsidR="00A72AED" w:rsidRPr="00A824FB" w:rsidRDefault="00644C87" w:rsidP="00A72AED">
      <w:pPr>
        <w:pStyle w:val="BodyText"/>
        <w:jc w:val="center"/>
        <w:rPr>
          <w:rFonts w:ascii="Times New Roman"/>
          <w:b/>
          <w:bCs/>
          <w:noProof/>
          <w:sz w:val="32"/>
          <w:szCs w:val="32"/>
          <w:lang w:val="es-ES"/>
        </w:rPr>
      </w:pPr>
      <w:r w:rsidRPr="00A824FB">
        <w:rPr>
          <w:rFonts w:ascii="Times New Roman"/>
          <w:b/>
          <w:bCs/>
          <w:noProof/>
          <w:color w:val="4D4D4D"/>
          <w:sz w:val="52"/>
          <w:szCs w:val="52"/>
          <w:lang w:val="es-ES"/>
        </w:rPr>
        <w:t>de Lesiones y Violencia</w:t>
      </w:r>
      <w:r w:rsidRPr="00A824FB">
        <w:rPr>
          <w:rFonts w:ascii="Times New Roman"/>
          <w:b/>
          <w:bCs/>
          <w:noProof/>
          <w:sz w:val="32"/>
          <w:szCs w:val="32"/>
          <w:lang w:val="es-ES"/>
        </w:rPr>
        <w:t xml:space="preserve"> </w:t>
      </w:r>
    </w:p>
    <w:p w14:paraId="1AF9363A" w14:textId="02E14CDC" w:rsidR="0063295F" w:rsidRPr="00A824FB" w:rsidRDefault="00644C87" w:rsidP="00A72AED">
      <w:pPr>
        <w:pStyle w:val="BodyText"/>
        <w:jc w:val="center"/>
        <w:rPr>
          <w:rFonts w:ascii="Times New Roman"/>
          <w:b/>
          <w:bCs/>
          <w:sz w:val="32"/>
          <w:szCs w:val="32"/>
          <w:lang w:val="es-ES"/>
        </w:rPr>
      </w:pPr>
      <w:r w:rsidRPr="00A824FB">
        <w:rPr>
          <w:rFonts w:ascii="Times New Roman"/>
          <w:b/>
          <w:bCs/>
          <w:noProof/>
          <w:color w:val="BFBFBF" w:themeColor="background1" w:themeShade="BF"/>
          <w:sz w:val="32"/>
          <w:szCs w:val="32"/>
          <w:lang w:val="es-ES"/>
        </w:rPr>
        <w:t xml:space="preserve">Escuela de Salud </w:t>
      </w:r>
      <w:r w:rsidRPr="00A824FB">
        <w:rPr>
          <w:rFonts w:ascii="Times New Roman"/>
          <w:b/>
          <w:bCs/>
          <w:noProof/>
          <w:color w:val="4D4D4D"/>
          <w:sz w:val="32"/>
          <w:szCs w:val="32"/>
          <w:lang w:val="es-ES"/>
        </w:rPr>
        <w:t>P</w:t>
      </w:r>
      <w:r w:rsidRPr="00A824FB">
        <w:rPr>
          <w:rFonts w:ascii="Times New Roman"/>
          <w:b/>
          <w:bCs/>
          <w:noProof/>
          <w:color w:val="4D4D4D"/>
          <w:sz w:val="32"/>
          <w:szCs w:val="32"/>
          <w:lang w:val="es-ES"/>
        </w:rPr>
        <w:t>ú</w:t>
      </w:r>
      <w:r w:rsidRPr="00A824FB">
        <w:rPr>
          <w:rFonts w:ascii="Times New Roman"/>
          <w:b/>
          <w:bCs/>
          <w:noProof/>
          <w:color w:val="4D4D4D"/>
          <w:sz w:val="32"/>
          <w:szCs w:val="32"/>
          <w:lang w:val="es-ES"/>
        </w:rPr>
        <w:t>blica de Colorado</w:t>
      </w:r>
    </w:p>
    <w:p w14:paraId="65A20F82" w14:textId="77777777" w:rsidR="0063295F" w:rsidRPr="00A824FB" w:rsidRDefault="002C30E7">
      <w:pPr>
        <w:pStyle w:val="BodyText"/>
        <w:spacing w:before="9"/>
        <w:rPr>
          <w:rFonts w:ascii="Times New Roman"/>
          <w:sz w:val="27"/>
          <w:lang w:val="es-ES"/>
        </w:rPr>
      </w:pPr>
      <w:r w:rsidRPr="00A824FB">
        <w:rPr>
          <w:noProof/>
        </w:rPr>
        <w:drawing>
          <wp:anchor distT="0" distB="0" distL="0" distR="0" simplePos="0" relativeHeight="251658240" behindDoc="0" locked="0" layoutInCell="1" allowOverlap="1" wp14:anchorId="12A10A75" wp14:editId="471AEEEA">
            <wp:simplePos x="0" y="0"/>
            <wp:positionH relativeFrom="page">
              <wp:posOffset>2623502</wp:posOffset>
            </wp:positionH>
            <wp:positionV relativeFrom="paragraph">
              <wp:posOffset>227801</wp:posOffset>
            </wp:positionV>
            <wp:extent cx="2547930" cy="571500"/>
            <wp:effectExtent l="0" t="0" r="0" b="0"/>
            <wp:wrapTopAndBottom/>
            <wp:docPr id="3" name="image2.png" descr="P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547930" cy="571500"/>
                    </a:xfrm>
                    <a:prstGeom prst="rect">
                      <a:avLst/>
                    </a:prstGeom>
                  </pic:spPr>
                </pic:pic>
              </a:graphicData>
            </a:graphic>
          </wp:anchor>
        </w:drawing>
      </w:r>
    </w:p>
    <w:p w14:paraId="1539D029" w14:textId="77777777" w:rsidR="0063295F" w:rsidRPr="00A824FB" w:rsidRDefault="0063295F">
      <w:pPr>
        <w:pStyle w:val="BodyText"/>
        <w:rPr>
          <w:rFonts w:ascii="Times New Roman"/>
          <w:sz w:val="20"/>
          <w:lang w:val="es-ES"/>
        </w:rPr>
      </w:pPr>
    </w:p>
    <w:p w14:paraId="65F377E1" w14:textId="77777777" w:rsidR="0063295F" w:rsidRPr="00A824FB" w:rsidRDefault="0063295F">
      <w:pPr>
        <w:pStyle w:val="BodyText"/>
        <w:rPr>
          <w:rFonts w:ascii="Times New Roman"/>
          <w:sz w:val="20"/>
          <w:lang w:val="es-ES"/>
        </w:rPr>
      </w:pPr>
    </w:p>
    <w:p w14:paraId="484ADB6A" w14:textId="77777777" w:rsidR="0063295F" w:rsidRPr="00A824FB" w:rsidRDefault="0063295F">
      <w:pPr>
        <w:pStyle w:val="BodyText"/>
        <w:rPr>
          <w:rFonts w:ascii="Times New Roman"/>
          <w:sz w:val="20"/>
          <w:lang w:val="es-ES"/>
        </w:rPr>
      </w:pPr>
    </w:p>
    <w:p w14:paraId="7AD041D4" w14:textId="77777777" w:rsidR="0063295F" w:rsidRPr="00A824FB" w:rsidRDefault="0063295F">
      <w:pPr>
        <w:pStyle w:val="BodyText"/>
        <w:rPr>
          <w:rFonts w:ascii="Times New Roman"/>
          <w:sz w:val="20"/>
          <w:lang w:val="es-ES"/>
        </w:rPr>
      </w:pPr>
    </w:p>
    <w:p w14:paraId="227A576E" w14:textId="2C14274E" w:rsidR="0063295F" w:rsidRPr="00A824FB" w:rsidRDefault="002C30E7" w:rsidP="00A72AED">
      <w:pPr>
        <w:pStyle w:val="Title"/>
        <w:ind w:left="0" w:right="334"/>
        <w:rPr>
          <w:b/>
          <w:bCs/>
          <w:lang w:val="es-ES"/>
        </w:rPr>
      </w:pPr>
      <w:r w:rsidRPr="00A824FB">
        <w:rPr>
          <w:b/>
          <w:bCs/>
          <w:lang w:val="es-ES"/>
        </w:rPr>
        <w:t>Informe de la</w:t>
      </w:r>
      <w:r w:rsidR="00A72AED" w:rsidRPr="00A824FB">
        <w:rPr>
          <w:b/>
          <w:bCs/>
          <w:lang w:val="es-ES"/>
        </w:rPr>
        <w:t xml:space="preserve"> </w:t>
      </w:r>
      <w:r w:rsidR="00644C87" w:rsidRPr="00A824FB">
        <w:rPr>
          <w:b/>
          <w:bCs/>
          <w:lang w:val="es-ES"/>
        </w:rPr>
        <w:t>E</w:t>
      </w:r>
      <w:r w:rsidRPr="00A824FB">
        <w:rPr>
          <w:b/>
          <w:bCs/>
          <w:lang w:val="es-ES"/>
        </w:rPr>
        <w:t xml:space="preserve">ncuesta de la </w:t>
      </w:r>
      <w:r w:rsidR="00644C87" w:rsidRPr="00A824FB">
        <w:rPr>
          <w:b/>
          <w:bCs/>
          <w:lang w:val="es-ES"/>
        </w:rPr>
        <w:t>C</w:t>
      </w:r>
      <w:r w:rsidRPr="00A824FB">
        <w:rPr>
          <w:b/>
          <w:bCs/>
          <w:lang w:val="es-ES"/>
        </w:rPr>
        <w:t>oalición 2023</w:t>
      </w:r>
    </w:p>
    <w:p w14:paraId="296331E3" w14:textId="77777777" w:rsidR="00A72AED" w:rsidRPr="00A824FB" w:rsidRDefault="00A72AED" w:rsidP="00A72AED">
      <w:pPr>
        <w:pStyle w:val="BodyText"/>
        <w:ind w:left="1985" w:right="3028"/>
        <w:jc w:val="center"/>
        <w:rPr>
          <w:color w:val="5A5A5A"/>
          <w:lang w:val="es-ES"/>
        </w:rPr>
      </w:pPr>
    </w:p>
    <w:p w14:paraId="7D1E727F" w14:textId="1A46CE40" w:rsidR="00A72AED" w:rsidRPr="00A824FB" w:rsidRDefault="002C30E7" w:rsidP="00A72AED">
      <w:pPr>
        <w:pStyle w:val="BodyText"/>
        <w:ind w:left="1985" w:right="3028"/>
        <w:jc w:val="center"/>
        <w:rPr>
          <w:color w:val="5A5A5A"/>
          <w:lang w:val="es-ES"/>
        </w:rPr>
      </w:pPr>
      <w:r w:rsidRPr="00A824FB">
        <w:rPr>
          <w:color w:val="5A5A5A"/>
          <w:lang w:val="es-ES"/>
        </w:rPr>
        <w:t xml:space="preserve">Organización </w:t>
      </w:r>
      <w:r w:rsidR="00644C87" w:rsidRPr="00A824FB">
        <w:rPr>
          <w:color w:val="5A5A5A"/>
          <w:lang w:val="es-ES"/>
        </w:rPr>
        <w:t>C</w:t>
      </w:r>
      <w:r w:rsidRPr="00A824FB">
        <w:rPr>
          <w:color w:val="5A5A5A"/>
          <w:lang w:val="es-ES"/>
        </w:rPr>
        <w:t xml:space="preserve">omunitaria para </w:t>
      </w:r>
      <w:r w:rsidR="00644C87" w:rsidRPr="00A824FB">
        <w:rPr>
          <w:color w:val="5A5A5A"/>
          <w:lang w:val="es-ES"/>
        </w:rPr>
        <w:t>la Prevención</w:t>
      </w:r>
    </w:p>
    <w:p w14:paraId="5FC97F3D" w14:textId="77777777" w:rsidR="00A72AED" w:rsidRPr="00A824FB" w:rsidRDefault="00A72AED" w:rsidP="00A72AED">
      <w:pPr>
        <w:pStyle w:val="BodyText"/>
        <w:ind w:left="1985" w:right="3028"/>
        <w:jc w:val="center"/>
        <w:rPr>
          <w:color w:val="5A5A5A"/>
          <w:lang w:val="es-ES"/>
        </w:rPr>
      </w:pPr>
    </w:p>
    <w:p w14:paraId="4A78E2B7" w14:textId="3F3CCB0F" w:rsidR="0063295F" w:rsidRPr="00A824FB" w:rsidRDefault="002C30E7" w:rsidP="00A72AED">
      <w:pPr>
        <w:pStyle w:val="BodyText"/>
        <w:ind w:left="1985" w:right="3028"/>
        <w:jc w:val="center"/>
        <w:rPr>
          <w:color w:val="5A5A5A"/>
          <w:lang w:val="es-ES"/>
        </w:rPr>
      </w:pPr>
      <w:r w:rsidRPr="00A824FB">
        <w:rPr>
          <w:color w:val="5A5A5A"/>
          <w:lang w:val="es-ES"/>
        </w:rPr>
        <w:t>[nombre de la comunidad]</w:t>
      </w:r>
    </w:p>
    <w:p w14:paraId="403EAB42" w14:textId="77777777" w:rsidR="00A72AED" w:rsidRPr="00A824FB" w:rsidRDefault="00A72AED" w:rsidP="00A72AED">
      <w:pPr>
        <w:pStyle w:val="BodyText"/>
        <w:ind w:left="1985" w:right="3028"/>
        <w:jc w:val="center"/>
        <w:rPr>
          <w:lang w:val="es-ES"/>
        </w:rPr>
      </w:pPr>
    </w:p>
    <w:p w14:paraId="1A9E5276" w14:textId="77777777" w:rsidR="0063295F" w:rsidRPr="00A824FB" w:rsidRDefault="002C30E7" w:rsidP="00A72AED">
      <w:pPr>
        <w:pStyle w:val="BodyText"/>
        <w:spacing w:before="2"/>
        <w:ind w:left="1502" w:right="2442"/>
        <w:jc w:val="center"/>
        <w:rPr>
          <w:lang w:val="es-ES"/>
        </w:rPr>
      </w:pPr>
      <w:r w:rsidRPr="00A824FB">
        <w:rPr>
          <w:color w:val="5A5A5A"/>
          <w:lang w:val="es-ES"/>
        </w:rPr>
        <w:t>[fecha]</w:t>
      </w:r>
    </w:p>
    <w:p w14:paraId="46CE3363" w14:textId="77777777" w:rsidR="0063295F" w:rsidRPr="00A824FB" w:rsidRDefault="0063295F">
      <w:pPr>
        <w:pStyle w:val="BodyText"/>
        <w:rPr>
          <w:sz w:val="20"/>
          <w:lang w:val="es-ES"/>
        </w:rPr>
      </w:pPr>
    </w:p>
    <w:p w14:paraId="6F96317B" w14:textId="77777777" w:rsidR="0063295F" w:rsidRPr="00A824FB" w:rsidRDefault="0063295F">
      <w:pPr>
        <w:pStyle w:val="BodyText"/>
        <w:rPr>
          <w:sz w:val="20"/>
          <w:lang w:val="es-ES"/>
        </w:rPr>
      </w:pPr>
    </w:p>
    <w:p w14:paraId="2D664C75" w14:textId="3D1C91A2" w:rsidR="0063295F" w:rsidRPr="00A824FB" w:rsidRDefault="00644C87" w:rsidP="00644C87">
      <w:pPr>
        <w:pStyle w:val="BodyText"/>
        <w:rPr>
          <w:sz w:val="20"/>
          <w:lang w:val="es-ES"/>
        </w:rPr>
      </w:pPr>
      <w:r w:rsidRPr="00A824FB">
        <w:rPr>
          <w:noProof/>
        </w:rPr>
        <w:drawing>
          <wp:anchor distT="0" distB="0" distL="0" distR="0" simplePos="0" relativeHeight="251661312" behindDoc="0" locked="0" layoutInCell="1" allowOverlap="1" wp14:anchorId="61B47A4D" wp14:editId="63C4B9C8">
            <wp:simplePos x="0" y="0"/>
            <wp:positionH relativeFrom="page">
              <wp:posOffset>838200</wp:posOffset>
            </wp:positionH>
            <wp:positionV relativeFrom="paragraph">
              <wp:posOffset>151765</wp:posOffset>
            </wp:positionV>
            <wp:extent cx="5527764" cy="3477291"/>
            <wp:effectExtent l="0" t="0" r="0" b="0"/>
            <wp:wrapTopAndBottom/>
            <wp:docPr id="2" name="image3.png" descr="P1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527764" cy="3477291"/>
                    </a:xfrm>
                    <a:prstGeom prst="rect">
                      <a:avLst/>
                    </a:prstGeom>
                  </pic:spPr>
                </pic:pic>
              </a:graphicData>
            </a:graphic>
          </wp:anchor>
        </w:drawing>
      </w:r>
    </w:p>
    <w:p w14:paraId="488FDF2C" w14:textId="77777777" w:rsidR="0063295F" w:rsidRPr="00A824FB" w:rsidRDefault="0063295F">
      <w:pPr>
        <w:rPr>
          <w:sz w:val="24"/>
          <w:lang w:val="es-ES"/>
        </w:rPr>
        <w:sectPr w:rsidR="0063295F" w:rsidRPr="00A824FB">
          <w:type w:val="continuous"/>
          <w:pgSz w:w="12240" w:h="15840"/>
          <w:pgMar w:top="1500" w:right="380" w:bottom="280" w:left="1320" w:header="720" w:footer="720" w:gutter="0"/>
          <w:cols w:space="720"/>
        </w:sectPr>
      </w:pPr>
    </w:p>
    <w:p w14:paraId="52717D70" w14:textId="3AA29F33" w:rsidR="0063295F" w:rsidRPr="00A824FB" w:rsidRDefault="002C30E7">
      <w:pPr>
        <w:pStyle w:val="Heading1"/>
        <w:rPr>
          <w:lang w:val="es-ES"/>
        </w:rPr>
      </w:pPr>
      <w:bookmarkStart w:id="0" w:name="Understanding_this_Report"/>
      <w:bookmarkEnd w:id="0"/>
      <w:r w:rsidRPr="00A824FB">
        <w:rPr>
          <w:color w:val="2E5395"/>
          <w:lang w:val="es-ES"/>
        </w:rPr>
        <w:lastRenderedPageBreak/>
        <w:t xml:space="preserve">Descripción de este </w:t>
      </w:r>
      <w:r w:rsidR="00644C87" w:rsidRPr="00A824FB">
        <w:rPr>
          <w:color w:val="2E5395"/>
          <w:lang w:val="es-ES"/>
        </w:rPr>
        <w:t>I</w:t>
      </w:r>
      <w:r w:rsidRPr="00A824FB">
        <w:rPr>
          <w:color w:val="2E5395"/>
          <w:lang w:val="es-ES"/>
        </w:rPr>
        <w:t>nforme</w:t>
      </w:r>
    </w:p>
    <w:p w14:paraId="66E62573" w14:textId="77777777" w:rsidR="0063295F" w:rsidRPr="00A824FB" w:rsidRDefault="002C30E7" w:rsidP="000A15AA">
      <w:pPr>
        <w:pStyle w:val="BodyText"/>
        <w:spacing w:before="26" w:line="259" w:lineRule="auto"/>
        <w:ind w:left="120" w:right="1230"/>
        <w:jc w:val="both"/>
        <w:rPr>
          <w:lang w:val="es-ES"/>
        </w:rPr>
      </w:pPr>
      <w:r w:rsidRPr="00A824FB">
        <w:rPr>
          <w:lang w:val="es-ES"/>
        </w:rPr>
        <w:t>Community Organizing for Prevention (COFP) utiliza un enfoque de riesgo compartido y factor de protección basado en la evidencia para crear cambios equitativos en los sistemas que mejoren el uso indebido de sustancias, la violencia y los resultados de salud mental entre los jóvenes de Colorado.</w:t>
      </w:r>
    </w:p>
    <w:p w14:paraId="26379EF8" w14:textId="76245D8A" w:rsidR="0063295F" w:rsidRPr="00A824FB" w:rsidRDefault="002C30E7" w:rsidP="000A15AA">
      <w:pPr>
        <w:pStyle w:val="BodyText"/>
        <w:spacing w:before="159" w:line="259" w:lineRule="auto"/>
        <w:ind w:left="120" w:right="1070"/>
        <w:jc w:val="both"/>
        <w:rPr>
          <w:lang w:val="es-ES"/>
        </w:rPr>
      </w:pPr>
      <w:r w:rsidRPr="00A824FB">
        <w:rPr>
          <w:lang w:val="es-ES"/>
        </w:rPr>
        <w:t>COFP es financiado por</w:t>
      </w:r>
      <w:r w:rsidR="003C52B3" w:rsidRPr="00A824FB">
        <w:rPr>
          <w:lang w:val="es-ES"/>
        </w:rPr>
        <w:t xml:space="preserve"> </w:t>
      </w:r>
      <w:r w:rsidRPr="00A824FB">
        <w:rPr>
          <w:lang w:val="es-ES"/>
        </w:rPr>
        <w:t>el Departamento de Salud Pública y Medio Ambiente de Colorado (CDPHE), Prevención de Violencia y Lesiones - Rama de Promoción de la Salud Mental. CDPHE comenzó a financiar 34 comunidades en Colorado en 2021 con una inversión anticipada hasta 2026.</w:t>
      </w:r>
    </w:p>
    <w:p w14:paraId="3EDA630A" w14:textId="5A0ED4E0" w:rsidR="0063295F" w:rsidRPr="00A824FB" w:rsidRDefault="002C30E7" w:rsidP="000A15AA">
      <w:pPr>
        <w:pStyle w:val="BodyText"/>
        <w:spacing w:before="160" w:line="259" w:lineRule="auto"/>
        <w:ind w:left="120" w:right="1254"/>
        <w:jc w:val="both"/>
        <w:rPr>
          <w:lang w:val="es-ES"/>
        </w:rPr>
      </w:pPr>
      <w:r w:rsidRPr="00A824FB">
        <w:rPr>
          <w:lang w:val="es-ES"/>
        </w:rPr>
        <w:t>Hay 30 comunidades (Opción A) que implementan el modelo Communities That Care (CTC), un modelo comprobado de organización comunitaria que guía a las comunidades a través de un proceso de cambio de cinco fases. Otras cuatro comunidades (Opción B) están implementando estrategias de prevención con información de evidencia</w:t>
      </w:r>
      <w:r w:rsidR="005F348E" w:rsidRPr="00A824FB">
        <w:rPr>
          <w:lang w:val="es-ES"/>
        </w:rPr>
        <w:t xml:space="preserve"> </w:t>
      </w:r>
      <w:r w:rsidRPr="00A824FB">
        <w:rPr>
          <w:lang w:val="es-ES"/>
        </w:rPr>
        <w:t xml:space="preserve">a nivel local, utilizando el modelo de </w:t>
      </w:r>
      <w:r w:rsidR="001247CF">
        <w:rPr>
          <w:lang w:val="es-ES"/>
        </w:rPr>
        <w:t>P</w:t>
      </w:r>
      <w:r w:rsidRPr="00A824FB">
        <w:rPr>
          <w:lang w:val="es-ES"/>
        </w:rPr>
        <w:t xml:space="preserve">roceso de </w:t>
      </w:r>
      <w:r w:rsidR="00EE5A9A">
        <w:rPr>
          <w:lang w:val="es-ES"/>
        </w:rPr>
        <w:t xml:space="preserve">Cambio de </w:t>
      </w:r>
      <w:r w:rsidR="001247CF">
        <w:rPr>
          <w:lang w:val="es-ES"/>
        </w:rPr>
        <w:t>P</w:t>
      </w:r>
      <w:r w:rsidRPr="00A824FB">
        <w:rPr>
          <w:lang w:val="es-ES"/>
        </w:rPr>
        <w:t>olíticas del Centro para el Control de Enfermedades.</w:t>
      </w:r>
    </w:p>
    <w:p w14:paraId="5B165365" w14:textId="0605C226" w:rsidR="0063295F" w:rsidRPr="00A824FB" w:rsidRDefault="002C30E7" w:rsidP="000A15AA">
      <w:pPr>
        <w:pStyle w:val="BodyText"/>
        <w:spacing w:before="159" w:line="259" w:lineRule="auto"/>
        <w:ind w:left="120" w:right="1289"/>
        <w:jc w:val="both"/>
        <w:rPr>
          <w:lang w:val="es-ES"/>
        </w:rPr>
      </w:pPr>
      <w:r w:rsidRPr="00A824FB">
        <w:rPr>
          <w:lang w:val="es-ES"/>
        </w:rPr>
        <w:t>La encuesta anual de la coalición recopila información de los miembros de la coalición, los miembros clave de la junta de líderes, los miembros de la coalición y los miembros de la junta asesora juvenil. Los resultados de la</w:t>
      </w:r>
      <w:r w:rsidR="0055683C" w:rsidRPr="00A824FB">
        <w:rPr>
          <w:lang w:val="es-ES"/>
        </w:rPr>
        <w:t xml:space="preserve"> </w:t>
      </w:r>
      <w:r w:rsidRPr="00A824FB">
        <w:rPr>
          <w:lang w:val="es-ES"/>
        </w:rPr>
        <w:t>encuesta ayudan a comprender cómo los componentes centrales de COFP se están implementando y cambiando con el tiempo, lo que afecta la capacidad de las coaliciones para lograr los resultados comunitarios deseados.</w:t>
      </w:r>
    </w:p>
    <w:p w14:paraId="028A1E97" w14:textId="08DCAF58" w:rsidR="0063295F" w:rsidRPr="00A824FB" w:rsidRDefault="002C30E7" w:rsidP="000A15AA">
      <w:pPr>
        <w:pStyle w:val="BodyText"/>
        <w:spacing w:before="159"/>
        <w:ind w:left="120"/>
        <w:jc w:val="both"/>
        <w:rPr>
          <w:lang w:val="es-ES"/>
        </w:rPr>
      </w:pPr>
      <w:r w:rsidRPr="00A824FB">
        <w:rPr>
          <w:lang w:val="es-ES"/>
        </w:rPr>
        <w:t xml:space="preserve">Los componentes centrales del COFP medidos por </w:t>
      </w:r>
      <w:r w:rsidR="000A15AA" w:rsidRPr="00A824FB">
        <w:rPr>
          <w:lang w:val="es-ES"/>
        </w:rPr>
        <w:t xml:space="preserve">la encuesta </w:t>
      </w:r>
      <w:r w:rsidRPr="00A824FB">
        <w:rPr>
          <w:lang w:val="es-ES"/>
        </w:rPr>
        <w:t>de la coalición</w:t>
      </w:r>
      <w:r w:rsidR="005F348E" w:rsidRPr="00A824FB">
        <w:rPr>
          <w:lang w:val="es-ES"/>
        </w:rPr>
        <w:t xml:space="preserve"> </w:t>
      </w:r>
      <w:r w:rsidRPr="00A824FB">
        <w:rPr>
          <w:lang w:val="es-ES"/>
        </w:rPr>
        <w:t>son:</w:t>
      </w:r>
    </w:p>
    <w:p w14:paraId="07C4329E" w14:textId="4119ABA6" w:rsidR="0063295F" w:rsidRPr="00A824FB" w:rsidRDefault="002C30E7" w:rsidP="000A15AA">
      <w:pPr>
        <w:pStyle w:val="ListParagraph"/>
        <w:numPr>
          <w:ilvl w:val="0"/>
          <w:numId w:val="4"/>
        </w:numPr>
        <w:tabs>
          <w:tab w:val="left" w:pos="841"/>
        </w:tabs>
        <w:spacing w:before="180" w:line="259" w:lineRule="auto"/>
        <w:ind w:right="1722"/>
        <w:jc w:val="both"/>
        <w:rPr>
          <w:lang w:val="es-ES"/>
        </w:rPr>
      </w:pPr>
      <w:r w:rsidRPr="00A824FB">
        <w:rPr>
          <w:b/>
          <w:lang w:val="es-ES"/>
        </w:rPr>
        <w:t>Amplia</w:t>
      </w:r>
      <w:r w:rsidR="007E297A">
        <w:rPr>
          <w:b/>
          <w:lang w:val="es-ES"/>
        </w:rPr>
        <w:t>ción de</w:t>
      </w:r>
      <w:r w:rsidRPr="00A824FB">
        <w:rPr>
          <w:b/>
          <w:lang w:val="es-ES"/>
        </w:rPr>
        <w:t xml:space="preserve"> la </w:t>
      </w:r>
      <w:r w:rsidR="000A15AA" w:rsidRPr="00A824FB">
        <w:rPr>
          <w:b/>
          <w:lang w:val="es-ES"/>
        </w:rPr>
        <w:t>B</w:t>
      </w:r>
      <w:r w:rsidRPr="00A824FB">
        <w:rPr>
          <w:b/>
          <w:lang w:val="es-ES"/>
        </w:rPr>
        <w:t xml:space="preserve">ase de </w:t>
      </w:r>
      <w:r w:rsidR="000A15AA" w:rsidRPr="00A824FB">
        <w:rPr>
          <w:b/>
          <w:lang w:val="es-ES"/>
        </w:rPr>
        <w:t>P</w:t>
      </w:r>
      <w:r w:rsidRPr="00A824FB">
        <w:rPr>
          <w:b/>
          <w:lang w:val="es-ES"/>
        </w:rPr>
        <w:t>oder:</w:t>
      </w:r>
      <w:r w:rsidRPr="00A824FB">
        <w:rPr>
          <w:lang w:val="es-ES"/>
        </w:rPr>
        <w:t xml:space="preserve"> Aquellos en posiciones formales e informales de poder trabajan activamente juntos para construir relaciones auténticas, abrazar diversas perspectivas, tener en cuenta los daños históricos y trabajar hacia la reparación, lo que lleva a un poder compartido en la toma de decisiones y la propiedad comunitaria </w:t>
      </w:r>
      <w:r w:rsidR="000A15AA" w:rsidRPr="00A824FB">
        <w:rPr>
          <w:lang w:val="es-ES"/>
        </w:rPr>
        <w:t>de los</w:t>
      </w:r>
      <w:r w:rsidRPr="00A824FB">
        <w:rPr>
          <w:lang w:val="es-ES"/>
        </w:rPr>
        <w:t xml:space="preserve"> esfuerzos locales de prevención.</w:t>
      </w:r>
    </w:p>
    <w:p w14:paraId="0CD68DE1" w14:textId="2D8A4678" w:rsidR="0063295F" w:rsidRPr="00A824FB" w:rsidRDefault="002C30E7" w:rsidP="000A15AA">
      <w:pPr>
        <w:pStyle w:val="ListParagraph"/>
        <w:numPr>
          <w:ilvl w:val="0"/>
          <w:numId w:val="4"/>
        </w:numPr>
        <w:tabs>
          <w:tab w:val="left" w:pos="839"/>
          <w:tab w:val="left" w:pos="841"/>
        </w:tabs>
        <w:spacing w:before="0" w:line="259" w:lineRule="auto"/>
        <w:ind w:right="1440"/>
        <w:jc w:val="both"/>
        <w:rPr>
          <w:lang w:val="es-ES"/>
        </w:rPr>
      </w:pPr>
      <w:r w:rsidRPr="00A824FB">
        <w:rPr>
          <w:b/>
          <w:lang w:val="es-ES"/>
        </w:rPr>
        <w:t xml:space="preserve"> Comunidad</w:t>
      </w:r>
      <w:r w:rsidRPr="00A824FB">
        <w:rPr>
          <w:lang w:val="es-ES"/>
        </w:rPr>
        <w:t xml:space="preserve"> </w:t>
      </w:r>
      <w:r w:rsidR="000A15AA" w:rsidRPr="00A824FB">
        <w:rPr>
          <w:b/>
          <w:bCs/>
          <w:lang w:val="es-ES"/>
        </w:rPr>
        <w:t>O</w:t>
      </w:r>
      <w:r w:rsidRPr="00A824FB">
        <w:rPr>
          <w:b/>
          <w:bCs/>
          <w:lang w:val="es-ES"/>
        </w:rPr>
        <w:t xml:space="preserve">rganizada: </w:t>
      </w:r>
      <w:r w:rsidRPr="00A824FB">
        <w:rPr>
          <w:lang w:val="es-ES"/>
        </w:rPr>
        <w:t xml:space="preserve">Una coalición altamente colaborativa que incorpora diversos miembros y agencias de la </w:t>
      </w:r>
      <w:r w:rsidR="000A15AA" w:rsidRPr="00A824FB">
        <w:rPr>
          <w:lang w:val="es-ES"/>
        </w:rPr>
        <w:t>comunidad y</w:t>
      </w:r>
      <w:r w:rsidRPr="00A824FB">
        <w:rPr>
          <w:lang w:val="es-ES"/>
        </w:rPr>
        <w:t xml:space="preserve"> prioriza los enfoques de la ciencia de la prevención centrados en la comunidad.</w:t>
      </w:r>
    </w:p>
    <w:p w14:paraId="1E0D96DF" w14:textId="404A1759" w:rsidR="0063295F" w:rsidRPr="00A824FB" w:rsidRDefault="002C30E7" w:rsidP="000A15AA">
      <w:pPr>
        <w:pStyle w:val="ListParagraph"/>
        <w:numPr>
          <w:ilvl w:val="0"/>
          <w:numId w:val="4"/>
        </w:numPr>
        <w:tabs>
          <w:tab w:val="left" w:pos="839"/>
          <w:tab w:val="left" w:pos="841"/>
        </w:tabs>
        <w:spacing w:before="0" w:line="259" w:lineRule="auto"/>
        <w:ind w:right="1302"/>
        <w:jc w:val="both"/>
        <w:rPr>
          <w:lang w:val="es-ES"/>
        </w:rPr>
      </w:pPr>
      <w:r w:rsidRPr="00A824FB">
        <w:rPr>
          <w:b/>
          <w:lang w:val="es-ES"/>
        </w:rPr>
        <w:t xml:space="preserve">Impacto </w:t>
      </w:r>
      <w:r w:rsidR="000A15AA" w:rsidRPr="00A824FB">
        <w:rPr>
          <w:b/>
          <w:lang w:val="es-ES"/>
        </w:rPr>
        <w:t>C</w:t>
      </w:r>
      <w:r w:rsidRPr="00A824FB">
        <w:rPr>
          <w:b/>
          <w:lang w:val="es-ES"/>
        </w:rPr>
        <w:t xml:space="preserve">olectivo (solo opción A): </w:t>
      </w:r>
      <w:r w:rsidR="000A15AA" w:rsidRPr="00A824FB">
        <w:rPr>
          <w:lang w:val="es-ES"/>
        </w:rPr>
        <w:t>I</w:t>
      </w:r>
      <w:r w:rsidRPr="00A824FB">
        <w:rPr>
          <w:lang w:val="es-ES"/>
        </w:rPr>
        <w:t>ndividuos y agencias diversos y comprometidos en una comunidad que adoptan un enfoque integral y sistemático para abordar las causas fundamentales de los desafíos locales complejos.</w:t>
      </w:r>
    </w:p>
    <w:p w14:paraId="0A619EB1" w14:textId="77777777" w:rsidR="0063295F" w:rsidRPr="00A824FB" w:rsidRDefault="0063295F" w:rsidP="000A15AA">
      <w:pPr>
        <w:pStyle w:val="BodyText"/>
        <w:spacing w:before="7"/>
        <w:jc w:val="both"/>
        <w:rPr>
          <w:sz w:val="23"/>
          <w:lang w:val="es-ES"/>
        </w:rPr>
      </w:pPr>
    </w:p>
    <w:p w14:paraId="5E11A94A" w14:textId="77777777" w:rsidR="0063295F" w:rsidRPr="00A824FB" w:rsidRDefault="002C30E7" w:rsidP="000A15AA">
      <w:pPr>
        <w:pStyle w:val="BodyText"/>
        <w:ind w:left="120"/>
        <w:jc w:val="both"/>
        <w:rPr>
          <w:lang w:val="es-ES"/>
        </w:rPr>
      </w:pPr>
      <w:r w:rsidRPr="00A824FB">
        <w:rPr>
          <w:lang w:val="es-ES"/>
        </w:rPr>
        <w:t xml:space="preserve">Puede encontrar más información sobre los componentes principales </w:t>
      </w:r>
      <w:hyperlink r:id="rId10">
        <w:r w:rsidRPr="00A824FB">
          <w:rPr>
            <w:color w:val="0562C1"/>
            <w:u w:val="single" w:color="0562C1"/>
            <w:lang w:val="es-ES"/>
          </w:rPr>
          <w:t>aquí.</w:t>
        </w:r>
      </w:hyperlink>
    </w:p>
    <w:p w14:paraId="6698768A" w14:textId="77777777" w:rsidR="0063295F" w:rsidRPr="00A824FB" w:rsidRDefault="0063295F" w:rsidP="000A15AA">
      <w:pPr>
        <w:pStyle w:val="BodyText"/>
        <w:spacing w:before="5"/>
        <w:jc w:val="both"/>
        <w:rPr>
          <w:sz w:val="10"/>
          <w:lang w:val="es-ES"/>
        </w:rPr>
      </w:pPr>
    </w:p>
    <w:p w14:paraId="0208733D" w14:textId="5D0DEF18" w:rsidR="0063295F" w:rsidRPr="00A824FB" w:rsidRDefault="00123439" w:rsidP="000A15AA">
      <w:pPr>
        <w:pStyle w:val="BodyText"/>
        <w:spacing w:before="55" w:line="259" w:lineRule="auto"/>
        <w:ind w:left="120" w:right="1102"/>
        <w:jc w:val="both"/>
        <w:rPr>
          <w:lang w:val="es-ES"/>
        </w:rPr>
      </w:pPr>
      <w:r w:rsidRPr="00A824FB">
        <w:rPr>
          <w:lang w:val="es-ES"/>
        </w:rPr>
        <w:t xml:space="preserve">Este informe incluye los resultados globales de esta coalición comunitaria, ofrece datos que ponen de relieve los componentes básicos del COFP, </w:t>
      </w:r>
      <w:r w:rsidR="002C30E7" w:rsidRPr="00A824FB">
        <w:rPr>
          <w:lang w:val="es-ES"/>
        </w:rPr>
        <w:t xml:space="preserve">y muestra una comparación de esta comunidad con otras al proporcionar las respuestas promedio en todas las comunidades participantes en Colorado. Cuando corresponde, también hay comparaciones con los datos de la encuesta de la coalición de años anteriores. Como la coalición puede cambiar con el tiempo, no siempre habrá comparaciones disponibles para cada pregunta o categoría. Cuando hay menos de cinco respuestas a una pregunta, esos resultados se </w:t>
      </w:r>
      <w:r w:rsidR="00A60738">
        <w:rPr>
          <w:lang w:val="es-ES"/>
        </w:rPr>
        <w:t>ocultar</w:t>
      </w:r>
      <w:r w:rsidR="00A60738" w:rsidRPr="00A60738">
        <w:rPr>
          <w:lang w:val="es-ES"/>
        </w:rPr>
        <w:t>á</w:t>
      </w:r>
      <w:r w:rsidR="00A60738">
        <w:rPr>
          <w:lang w:val="es-ES"/>
        </w:rPr>
        <w:t>n</w:t>
      </w:r>
      <w:r w:rsidR="00A60738" w:rsidRPr="00A824FB">
        <w:rPr>
          <w:lang w:val="es-ES"/>
        </w:rPr>
        <w:t xml:space="preserve"> </w:t>
      </w:r>
      <w:r w:rsidR="002C30E7" w:rsidRPr="00A824FB">
        <w:rPr>
          <w:lang w:val="es-ES"/>
        </w:rPr>
        <w:t>para proteger la</w:t>
      </w:r>
      <w:r w:rsidRPr="00A824FB">
        <w:rPr>
          <w:lang w:val="es-ES"/>
        </w:rPr>
        <w:t xml:space="preserve"> </w:t>
      </w:r>
      <w:r w:rsidR="002C30E7" w:rsidRPr="00A824FB">
        <w:rPr>
          <w:lang w:val="es-ES"/>
        </w:rPr>
        <w:t>confianza de los participantes.</w:t>
      </w:r>
    </w:p>
    <w:p w14:paraId="70004C5A" w14:textId="3AD71C79" w:rsidR="0063295F" w:rsidRPr="00A824FB" w:rsidRDefault="002C30E7" w:rsidP="00123439">
      <w:pPr>
        <w:spacing w:before="158"/>
        <w:ind w:left="120" w:right="1085"/>
        <w:jc w:val="both"/>
        <w:rPr>
          <w:color w:val="D13438"/>
          <w:sz w:val="24"/>
          <w:lang w:val="es-ES"/>
        </w:rPr>
      </w:pPr>
      <w:r w:rsidRPr="00A824FB">
        <w:rPr>
          <w:color w:val="D13438"/>
          <w:sz w:val="24"/>
          <w:lang w:val="es-ES"/>
        </w:rPr>
        <w:t>Este informe incluye datos combinados de coaliciones en comunidades COFP en todo el estado. Estas comunidades pueden variar ampliamente en geografía, composición demográfica, financiamiento y otros factores. Los datos estatales se incluyen para servir como</w:t>
      </w:r>
      <w:r w:rsidR="00123439" w:rsidRPr="00A824FB">
        <w:rPr>
          <w:color w:val="D13438"/>
          <w:sz w:val="24"/>
          <w:lang w:val="es-ES"/>
        </w:rPr>
        <w:t xml:space="preserve"> </w:t>
      </w:r>
      <w:r w:rsidRPr="00A824FB">
        <w:rPr>
          <w:color w:val="D13438"/>
          <w:sz w:val="24"/>
          <w:lang w:val="es-ES"/>
        </w:rPr>
        <w:t xml:space="preserve">información </w:t>
      </w:r>
      <w:r w:rsidRPr="00A824FB">
        <w:rPr>
          <w:color w:val="D13438"/>
          <w:sz w:val="24"/>
          <w:lang w:val="es-ES"/>
        </w:rPr>
        <w:lastRenderedPageBreak/>
        <w:t>adicional para usar al interpretar los resultados de su comunidad, que debe ser el enfoque principal de este informe. Los datos estatales no pretenden mostrar si a una comunidad le está yendo "peor" o "mejor" que a otras comunidades en el estado. Cada comunidad tiene necesidades, contextos y áreas de enfoque únicos, y estos datos se proporcionan simplemente para apoyar la discusión de esos factores únicos.</w:t>
      </w:r>
    </w:p>
    <w:p w14:paraId="6F4CD55F" w14:textId="77777777" w:rsidR="00123439" w:rsidRPr="00A824FB" w:rsidRDefault="00123439" w:rsidP="00123439">
      <w:pPr>
        <w:spacing w:before="158"/>
        <w:ind w:left="120" w:right="1085"/>
        <w:jc w:val="both"/>
        <w:rPr>
          <w:sz w:val="27"/>
          <w:lang w:val="es-ES"/>
        </w:rPr>
      </w:pPr>
    </w:p>
    <w:p w14:paraId="567E1E97" w14:textId="3FF7A64C" w:rsidR="0063295F" w:rsidRPr="00A824FB" w:rsidRDefault="002C30E7" w:rsidP="00123439">
      <w:pPr>
        <w:pStyle w:val="BodyText"/>
        <w:spacing w:before="56" w:line="259" w:lineRule="auto"/>
        <w:ind w:left="120" w:right="1111"/>
        <w:jc w:val="both"/>
        <w:rPr>
          <w:lang w:val="es-ES"/>
        </w:rPr>
      </w:pPr>
      <w:r w:rsidRPr="00A824FB">
        <w:rPr>
          <w:lang w:val="es-ES"/>
        </w:rPr>
        <w:t xml:space="preserve">Todas las </w:t>
      </w:r>
      <w:r w:rsidR="00A824FB">
        <w:rPr>
          <w:lang w:val="es-ES"/>
        </w:rPr>
        <w:t xml:space="preserve">preguntas </w:t>
      </w:r>
      <w:r w:rsidR="00030CEB">
        <w:rPr>
          <w:lang w:val="es-ES"/>
        </w:rPr>
        <w:t xml:space="preserve">preguntan </w:t>
      </w:r>
      <w:r w:rsidRPr="00A824FB">
        <w:rPr>
          <w:lang w:val="es-ES"/>
        </w:rPr>
        <w:t xml:space="preserve">a los miembros de la coalición hasta qué punto están de acuerdo o </w:t>
      </w:r>
      <w:r w:rsidR="002338F3" w:rsidRPr="00A824FB">
        <w:rPr>
          <w:lang w:val="es-ES"/>
        </w:rPr>
        <w:t xml:space="preserve">no </w:t>
      </w:r>
      <w:r w:rsidRPr="00A824FB">
        <w:rPr>
          <w:lang w:val="es-ES"/>
        </w:rPr>
        <w:t xml:space="preserve">están de acuerdo, o con qué frecuencia observan el comportamiento descrito por las declaraciones relacionadas con los componentes centrales de COFP. Las características de los componentes básicos se miden mediante escalas o grupos de </w:t>
      </w:r>
      <w:r w:rsidR="006D4295">
        <w:rPr>
          <w:lang w:val="es-ES"/>
        </w:rPr>
        <w:t>preguntas</w:t>
      </w:r>
      <w:r w:rsidRPr="00A824FB">
        <w:rPr>
          <w:lang w:val="es-ES"/>
        </w:rPr>
        <w:t>. Este informe incluye una medición resumida para cada escala (generalmente un acuerdo porcentual o una respuesta promedio), así como métricas de resumen para cada elemento dentro de la escala (generalmente una respuesta promedio y un rango de respuestas). Los resultados</w:t>
      </w:r>
      <w:r w:rsidR="00123439" w:rsidRPr="00A824FB">
        <w:rPr>
          <w:lang w:val="es-ES"/>
        </w:rPr>
        <w:t xml:space="preserve"> </w:t>
      </w:r>
      <w:r w:rsidRPr="00A824FB">
        <w:rPr>
          <w:lang w:val="es-ES"/>
        </w:rPr>
        <w:t>se informan de dos maneras, 1) como porcentaje de acuerdo o respuesta promedio, y 2) el rango de respuestas para cada pregunta, que se puede encontrar en la tabla que acompaña a cada sección de la escala. El porcentaje de acuerdo se calcula como el número de encuestados que dijeron "de acuerdo" o "totalmente de acuerdo", dividido por el número total de encuestados.</w:t>
      </w:r>
    </w:p>
    <w:p w14:paraId="3F687779" w14:textId="77777777" w:rsidR="0063295F" w:rsidRPr="00A824FB" w:rsidRDefault="002C30E7">
      <w:pPr>
        <w:pStyle w:val="BodyText"/>
        <w:spacing w:before="157"/>
        <w:ind w:left="119"/>
        <w:rPr>
          <w:lang w:val="es-ES"/>
        </w:rPr>
      </w:pPr>
      <w:r w:rsidRPr="00A824FB">
        <w:rPr>
          <w:lang w:val="es-ES"/>
        </w:rPr>
        <w:t>Los resultados de este informe pueden apoyar a la coalición en:</w:t>
      </w:r>
    </w:p>
    <w:p w14:paraId="25BC3706" w14:textId="77777777" w:rsidR="0063295F" w:rsidRPr="00A824FB" w:rsidRDefault="002C30E7">
      <w:pPr>
        <w:pStyle w:val="ListParagraph"/>
        <w:numPr>
          <w:ilvl w:val="0"/>
          <w:numId w:val="4"/>
        </w:numPr>
        <w:tabs>
          <w:tab w:val="left" w:pos="839"/>
          <w:tab w:val="left" w:pos="841"/>
        </w:tabs>
        <w:spacing w:before="181"/>
        <w:ind w:hanging="361"/>
        <w:rPr>
          <w:lang w:val="es-ES"/>
        </w:rPr>
      </w:pPr>
      <w:r w:rsidRPr="00A824FB">
        <w:rPr>
          <w:lang w:val="es-ES"/>
        </w:rPr>
        <w:t>Comprender y celebrar las fortalezas del trabajo que nuestra coalición está haciendo juntos</w:t>
      </w:r>
    </w:p>
    <w:p w14:paraId="4097A165" w14:textId="2909EF8C" w:rsidR="0063295F" w:rsidRPr="00A824FB" w:rsidRDefault="002C30E7" w:rsidP="002338F3">
      <w:pPr>
        <w:pStyle w:val="ListParagraph"/>
        <w:numPr>
          <w:ilvl w:val="0"/>
          <w:numId w:val="4"/>
        </w:numPr>
        <w:tabs>
          <w:tab w:val="left" w:pos="839"/>
          <w:tab w:val="left" w:pos="841"/>
        </w:tabs>
        <w:rPr>
          <w:lang w:val="es-ES"/>
        </w:rPr>
      </w:pPr>
      <w:r w:rsidRPr="00A824FB">
        <w:rPr>
          <w:lang w:val="es-ES"/>
        </w:rPr>
        <w:t xml:space="preserve">Destacar las áreas en las que nuestra </w:t>
      </w:r>
      <w:r w:rsidR="002338F3" w:rsidRPr="002338F3">
        <w:rPr>
          <w:lang w:val="es-ES"/>
        </w:rPr>
        <w:t>colaboración</w:t>
      </w:r>
      <w:r w:rsidR="00FE5175" w:rsidRPr="00A824FB">
        <w:rPr>
          <w:lang w:val="es-ES"/>
        </w:rPr>
        <w:t xml:space="preserve"> </w:t>
      </w:r>
      <w:r w:rsidRPr="00A824FB">
        <w:rPr>
          <w:lang w:val="es-ES"/>
        </w:rPr>
        <w:t>puede trabajar para mejorar los procesos</w:t>
      </w:r>
    </w:p>
    <w:p w14:paraId="14176CB8" w14:textId="5E2CE023" w:rsidR="0063295F" w:rsidRPr="00A824FB" w:rsidRDefault="002C30E7">
      <w:pPr>
        <w:pStyle w:val="ListParagraph"/>
        <w:numPr>
          <w:ilvl w:val="0"/>
          <w:numId w:val="4"/>
        </w:numPr>
        <w:tabs>
          <w:tab w:val="left" w:pos="839"/>
          <w:tab w:val="left" w:pos="840"/>
        </w:tabs>
        <w:ind w:left="839" w:hanging="361"/>
        <w:rPr>
          <w:lang w:val="es-ES"/>
        </w:rPr>
      </w:pPr>
      <w:r w:rsidRPr="00A824FB">
        <w:rPr>
          <w:lang w:val="es-ES"/>
        </w:rPr>
        <w:t xml:space="preserve">Impulsar una mayor exploración o investigación </w:t>
      </w:r>
      <w:r w:rsidR="00A659BB">
        <w:rPr>
          <w:lang w:val="es-ES"/>
        </w:rPr>
        <w:t>en</w:t>
      </w:r>
      <w:r w:rsidR="00A659BB" w:rsidRPr="00A824FB">
        <w:rPr>
          <w:lang w:val="es-ES"/>
        </w:rPr>
        <w:t xml:space="preserve"> </w:t>
      </w:r>
      <w:r w:rsidRPr="00A824FB">
        <w:rPr>
          <w:lang w:val="es-ES"/>
        </w:rPr>
        <w:t>las áreas de desafío</w:t>
      </w:r>
    </w:p>
    <w:p w14:paraId="3C830CAC" w14:textId="77777777" w:rsidR="00A659BB" w:rsidRDefault="00A659BB" w:rsidP="00A659BB">
      <w:pPr>
        <w:pStyle w:val="ListParagraph"/>
        <w:numPr>
          <w:ilvl w:val="0"/>
          <w:numId w:val="4"/>
        </w:numPr>
        <w:tabs>
          <w:tab w:val="left" w:pos="839"/>
          <w:tab w:val="left" w:pos="840"/>
        </w:tabs>
        <w:spacing w:before="22"/>
        <w:rPr>
          <w:lang w:val="es-ES"/>
        </w:rPr>
      </w:pPr>
      <w:r w:rsidRPr="00A659BB">
        <w:rPr>
          <w:lang w:val="es-ES"/>
        </w:rPr>
        <w:t>Desarrollar un plan para abordar las mejoras necesarias</w:t>
      </w:r>
    </w:p>
    <w:p w14:paraId="1C6BA55B" w14:textId="1C5B9B75" w:rsidR="0063295F" w:rsidRPr="00A824FB" w:rsidRDefault="002C30E7" w:rsidP="00A659BB">
      <w:pPr>
        <w:pStyle w:val="ListParagraph"/>
        <w:numPr>
          <w:ilvl w:val="0"/>
          <w:numId w:val="4"/>
        </w:numPr>
        <w:tabs>
          <w:tab w:val="left" w:pos="839"/>
          <w:tab w:val="left" w:pos="840"/>
        </w:tabs>
        <w:spacing w:before="22"/>
        <w:rPr>
          <w:lang w:val="es-ES"/>
        </w:rPr>
      </w:pPr>
      <w:r w:rsidRPr="00A824FB">
        <w:rPr>
          <w:lang w:val="es-ES"/>
        </w:rPr>
        <w:t xml:space="preserve">Describir cualquier solicitud adicional de </w:t>
      </w:r>
      <w:r w:rsidR="00A659BB" w:rsidRPr="00A659BB">
        <w:rPr>
          <w:lang w:val="es-ES"/>
        </w:rPr>
        <w:t>capacitación</w:t>
      </w:r>
      <w:r w:rsidRPr="00A824FB">
        <w:rPr>
          <w:lang w:val="es-ES"/>
        </w:rPr>
        <w:t xml:space="preserve"> o apoyo general que nuestra coalición necesite</w:t>
      </w:r>
    </w:p>
    <w:p w14:paraId="68B34895" w14:textId="77777777" w:rsidR="0063295F" w:rsidRPr="00A824FB" w:rsidRDefault="0063295F">
      <w:pPr>
        <w:rPr>
          <w:lang w:val="es-ES"/>
        </w:rPr>
        <w:sectPr w:rsidR="0063295F" w:rsidRPr="00A824FB" w:rsidSect="00A824FB">
          <w:pgSz w:w="12240" w:h="15840"/>
          <w:pgMar w:top="1500" w:right="380" w:bottom="1161" w:left="1320" w:header="720" w:footer="720" w:gutter="0"/>
          <w:cols w:space="720"/>
        </w:sectPr>
      </w:pPr>
    </w:p>
    <w:p w14:paraId="40F462A2" w14:textId="37C6430C" w:rsidR="0063295F" w:rsidRPr="00A824FB" w:rsidRDefault="002C30E7">
      <w:pPr>
        <w:pStyle w:val="Heading1"/>
        <w:rPr>
          <w:lang w:val="es-ES"/>
        </w:rPr>
      </w:pPr>
      <w:bookmarkStart w:id="1" w:name="Summary_of_Findings"/>
      <w:bookmarkEnd w:id="1"/>
      <w:r w:rsidRPr="00A824FB">
        <w:rPr>
          <w:color w:val="2E5395"/>
          <w:lang w:val="es-ES"/>
        </w:rPr>
        <w:lastRenderedPageBreak/>
        <w:t xml:space="preserve">Síntesis de </w:t>
      </w:r>
      <w:r w:rsidR="00FE5175" w:rsidRPr="00A824FB">
        <w:rPr>
          <w:color w:val="2E5395"/>
          <w:lang w:val="es-ES"/>
        </w:rPr>
        <w:t>R</w:t>
      </w:r>
      <w:r w:rsidRPr="00A824FB">
        <w:rPr>
          <w:color w:val="2E5395"/>
          <w:lang w:val="es-ES"/>
        </w:rPr>
        <w:t>esultados</w:t>
      </w:r>
    </w:p>
    <w:p w14:paraId="7A78A6E8" w14:textId="77777777" w:rsidR="0063295F" w:rsidRPr="00A824FB" w:rsidRDefault="002C30E7">
      <w:pPr>
        <w:pStyle w:val="BodyText"/>
        <w:spacing w:before="26"/>
        <w:ind w:left="120"/>
        <w:rPr>
          <w:lang w:val="es-ES"/>
        </w:rPr>
      </w:pPr>
      <w:r w:rsidRPr="00A824FB">
        <w:rPr>
          <w:lang w:val="es-ES"/>
        </w:rPr>
        <w:t>Tasa de respuesta del año en curso: XX% (XX de XX)</w:t>
      </w:r>
    </w:p>
    <w:p w14:paraId="01A80C1E" w14:textId="77777777" w:rsidR="0063295F" w:rsidRPr="00A824FB" w:rsidRDefault="0063295F">
      <w:pPr>
        <w:pStyle w:val="BodyText"/>
        <w:spacing w:before="10"/>
        <w:rPr>
          <w:sz w:val="14"/>
          <w:lang w:val="es-ES"/>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5"/>
        <w:gridCol w:w="2690"/>
        <w:gridCol w:w="3118"/>
      </w:tblGrid>
      <w:tr w:rsidR="0063295F" w:rsidRPr="00A824FB" w14:paraId="72FB9B1B" w14:textId="77777777" w:rsidTr="00A824FB">
        <w:trPr>
          <w:trHeight w:val="1349"/>
        </w:trPr>
        <w:tc>
          <w:tcPr>
            <w:tcW w:w="4405" w:type="dxa"/>
          </w:tcPr>
          <w:p w14:paraId="26E59BDD" w14:textId="77777777" w:rsidR="0063295F" w:rsidRPr="00A824FB" w:rsidRDefault="002C30E7">
            <w:pPr>
              <w:pStyle w:val="TableParagraph"/>
              <w:spacing w:before="1"/>
              <w:ind w:left="107"/>
              <w:rPr>
                <w:lang w:val="es-ES"/>
              </w:rPr>
            </w:pPr>
            <w:r w:rsidRPr="00A824FB">
              <w:rPr>
                <w:lang w:val="es-ES"/>
              </w:rPr>
              <w:t>Categoría/Medida</w:t>
            </w:r>
          </w:p>
        </w:tc>
        <w:tc>
          <w:tcPr>
            <w:tcW w:w="2690" w:type="dxa"/>
          </w:tcPr>
          <w:p w14:paraId="51993345" w14:textId="59557368" w:rsidR="0063295F" w:rsidRPr="00A824FB" w:rsidRDefault="002C30E7">
            <w:pPr>
              <w:pStyle w:val="TableParagraph"/>
              <w:spacing w:before="1" w:line="400" w:lineRule="auto"/>
              <w:ind w:left="416" w:right="404" w:hanging="1"/>
              <w:jc w:val="center"/>
              <w:rPr>
                <w:lang w:val="es-ES"/>
              </w:rPr>
            </w:pPr>
            <w:r w:rsidRPr="00A824FB">
              <w:rPr>
                <w:lang w:val="es-ES"/>
              </w:rPr>
              <w:t xml:space="preserve">Nuestra Comunidad </w:t>
            </w:r>
            <w:r w:rsidR="007E297A">
              <w:rPr>
                <w:lang w:val="es-ES"/>
              </w:rPr>
              <w:t>Promedio</w:t>
            </w:r>
            <w:r w:rsidRPr="00A824FB">
              <w:rPr>
                <w:lang w:val="es-ES"/>
              </w:rPr>
              <w:t xml:space="preserve"> % Positiv</w:t>
            </w:r>
            <w:r w:rsidR="007E297A">
              <w:rPr>
                <w:lang w:val="es-ES"/>
              </w:rPr>
              <w:t>o</w:t>
            </w:r>
          </w:p>
          <w:p w14:paraId="7D50B611" w14:textId="77777777" w:rsidR="0063295F" w:rsidRPr="00A824FB" w:rsidRDefault="002C30E7">
            <w:pPr>
              <w:pStyle w:val="TableParagraph"/>
              <w:spacing w:before="2"/>
              <w:ind w:left="1016" w:right="1007"/>
              <w:jc w:val="center"/>
              <w:rPr>
                <w:lang w:val="es-ES"/>
              </w:rPr>
            </w:pPr>
            <w:r w:rsidRPr="00A824FB">
              <w:rPr>
                <w:lang w:val="es-ES"/>
              </w:rPr>
              <w:t>2022</w:t>
            </w:r>
          </w:p>
        </w:tc>
        <w:tc>
          <w:tcPr>
            <w:tcW w:w="3118" w:type="dxa"/>
          </w:tcPr>
          <w:p w14:paraId="1C65A429" w14:textId="77777777" w:rsidR="0063295F" w:rsidRPr="00A824FB" w:rsidRDefault="002C30E7">
            <w:pPr>
              <w:pStyle w:val="TableParagraph"/>
              <w:spacing w:before="1" w:line="400" w:lineRule="auto"/>
              <w:ind w:left="215" w:right="206"/>
              <w:jc w:val="center"/>
              <w:rPr>
                <w:lang w:val="es-ES"/>
              </w:rPr>
            </w:pPr>
            <w:r w:rsidRPr="00A824FB">
              <w:rPr>
                <w:lang w:val="es-ES"/>
              </w:rPr>
              <w:t>Todas las comunidades COFP Promedio % Positivo</w:t>
            </w:r>
          </w:p>
          <w:p w14:paraId="025787A6" w14:textId="77777777" w:rsidR="0063295F" w:rsidRPr="00A824FB" w:rsidRDefault="002C30E7">
            <w:pPr>
              <w:pStyle w:val="TableParagraph"/>
              <w:spacing w:before="2"/>
              <w:ind w:left="214" w:right="206"/>
              <w:jc w:val="center"/>
              <w:rPr>
                <w:lang w:val="es-ES"/>
              </w:rPr>
            </w:pPr>
            <w:r w:rsidRPr="00A824FB">
              <w:rPr>
                <w:lang w:val="es-ES"/>
              </w:rPr>
              <w:t>2022</w:t>
            </w:r>
          </w:p>
        </w:tc>
      </w:tr>
      <w:tr w:rsidR="0063295F" w:rsidRPr="00A824FB" w14:paraId="2FB1D445" w14:textId="77777777" w:rsidTr="00A824FB">
        <w:trPr>
          <w:trHeight w:val="3148"/>
        </w:trPr>
        <w:tc>
          <w:tcPr>
            <w:tcW w:w="4405" w:type="dxa"/>
          </w:tcPr>
          <w:p w14:paraId="397A56AB" w14:textId="67DD4FCF" w:rsidR="0063295F" w:rsidRPr="00A824FB" w:rsidRDefault="00140CD5">
            <w:pPr>
              <w:pStyle w:val="TableParagraph"/>
              <w:ind w:left="107"/>
              <w:rPr>
                <w:lang w:val="es-ES"/>
              </w:rPr>
            </w:pPr>
            <w:hyperlink w:anchor="_bookmark0" w:history="1">
              <w:r w:rsidR="002C30E7" w:rsidRPr="00A824FB">
                <w:rPr>
                  <w:color w:val="0562C1"/>
                  <w:u w:val="single" w:color="0562C1"/>
                  <w:lang w:val="es-ES"/>
                </w:rPr>
                <w:t xml:space="preserve">Ampliación de la </w:t>
              </w:r>
              <w:r w:rsidR="00FE5175" w:rsidRPr="00A824FB">
                <w:rPr>
                  <w:color w:val="0562C1"/>
                  <w:u w:val="single" w:color="0562C1"/>
                  <w:lang w:val="es-ES"/>
                </w:rPr>
                <w:t>B</w:t>
              </w:r>
              <w:r w:rsidR="002C30E7" w:rsidRPr="00A824FB">
                <w:rPr>
                  <w:color w:val="0562C1"/>
                  <w:u w:val="single" w:color="0562C1"/>
                  <w:lang w:val="es-ES"/>
                </w:rPr>
                <w:t xml:space="preserve">ase de </w:t>
              </w:r>
              <w:r w:rsidR="00FE5175" w:rsidRPr="00A824FB">
                <w:rPr>
                  <w:color w:val="0562C1"/>
                  <w:u w:val="single" w:color="0562C1"/>
                  <w:lang w:val="es-ES"/>
                </w:rPr>
                <w:t>P</w:t>
              </w:r>
              <w:r w:rsidR="002C30E7" w:rsidRPr="00A824FB">
                <w:rPr>
                  <w:color w:val="0562C1"/>
                  <w:u w:val="single" w:color="0562C1"/>
                  <w:lang w:val="es-ES"/>
                </w:rPr>
                <w:t>o</w:t>
              </w:r>
              <w:r w:rsidR="00A824FB">
                <w:rPr>
                  <w:color w:val="0562C1"/>
                  <w:u w:val="single" w:color="0562C1"/>
                  <w:lang w:val="es-ES"/>
                </w:rPr>
                <w:t>der</w:t>
              </w:r>
            </w:hyperlink>
          </w:p>
          <w:p w14:paraId="255BB244" w14:textId="61142F39" w:rsidR="0063295F" w:rsidRPr="00A824FB" w:rsidRDefault="00DC060E">
            <w:pPr>
              <w:pStyle w:val="TableParagraph"/>
              <w:numPr>
                <w:ilvl w:val="0"/>
                <w:numId w:val="3"/>
              </w:numPr>
              <w:tabs>
                <w:tab w:val="left" w:pos="827"/>
                <w:tab w:val="left" w:pos="828"/>
              </w:tabs>
              <w:spacing w:before="181"/>
              <w:ind w:hanging="361"/>
              <w:rPr>
                <w:lang w:val="es-ES"/>
              </w:rPr>
            </w:pPr>
            <w:r>
              <w:rPr>
                <w:lang w:val="es-ES"/>
              </w:rPr>
              <w:t>Esencial</w:t>
            </w:r>
            <w:r w:rsidR="002C30E7" w:rsidRPr="00A824FB">
              <w:rPr>
                <w:lang w:val="es-ES"/>
              </w:rPr>
              <w:t xml:space="preserve"> – </w:t>
            </w:r>
            <w:hyperlink w:anchor="_bookmark1" w:history="1">
              <w:r w:rsidR="002C30E7" w:rsidRPr="00A824FB">
                <w:rPr>
                  <w:color w:val="0562C1"/>
                  <w:u w:val="single" w:color="0562C1"/>
                  <w:lang w:val="es-ES"/>
                </w:rPr>
                <w:t>Construcción de</w:t>
              </w:r>
            </w:hyperlink>
            <w:hyperlink w:anchor="_bookmark1" w:history="1">
              <w:r w:rsidR="002C30E7" w:rsidRPr="00A824FB">
                <w:rPr>
                  <w:color w:val="0562C1"/>
                  <w:u w:val="single" w:color="0562C1"/>
                  <w:lang w:val="es-ES"/>
                </w:rPr>
                <w:t xml:space="preserve"> </w:t>
              </w:r>
              <w:r w:rsidR="00FE5175" w:rsidRPr="00A824FB">
                <w:rPr>
                  <w:color w:val="0562C1"/>
                  <w:u w:val="single" w:color="0562C1"/>
                  <w:lang w:val="es-ES"/>
                </w:rPr>
                <w:t>R</w:t>
              </w:r>
              <w:r w:rsidR="002C30E7" w:rsidRPr="00A824FB">
                <w:rPr>
                  <w:color w:val="0562C1"/>
                  <w:u w:val="single" w:color="0562C1"/>
                  <w:lang w:val="es-ES"/>
                </w:rPr>
                <w:t>elaciones</w:t>
              </w:r>
            </w:hyperlink>
          </w:p>
          <w:p w14:paraId="49D2B3DE" w14:textId="60E0987C" w:rsidR="0063295F" w:rsidRPr="00A824FB" w:rsidRDefault="00DC060E">
            <w:pPr>
              <w:pStyle w:val="TableParagraph"/>
              <w:numPr>
                <w:ilvl w:val="0"/>
                <w:numId w:val="3"/>
              </w:numPr>
              <w:tabs>
                <w:tab w:val="left" w:pos="827"/>
                <w:tab w:val="left" w:pos="828"/>
              </w:tabs>
              <w:spacing w:before="182"/>
              <w:ind w:hanging="361"/>
              <w:rPr>
                <w:lang w:val="es-ES"/>
              </w:rPr>
            </w:pPr>
            <w:r>
              <w:rPr>
                <w:lang w:val="es-ES"/>
              </w:rPr>
              <w:t>Esencial</w:t>
            </w:r>
            <w:r w:rsidR="002C30E7" w:rsidRPr="00A824FB">
              <w:rPr>
                <w:lang w:val="es-ES"/>
              </w:rPr>
              <w:t xml:space="preserve"> –</w:t>
            </w:r>
            <w:hyperlink w:anchor="_bookmark2" w:history="1">
              <w:r w:rsidR="002C30E7" w:rsidRPr="00A824FB">
                <w:rPr>
                  <w:color w:val="0562C1"/>
                  <w:u w:val="single" w:color="0562C1"/>
                  <w:lang w:val="es-ES"/>
                </w:rPr>
                <w:t xml:space="preserve"> </w:t>
              </w:r>
            </w:hyperlink>
            <w:hyperlink w:anchor="_bookmark2" w:history="1">
              <w:r w:rsidR="002C30E7" w:rsidRPr="00A824FB">
                <w:rPr>
                  <w:color w:val="0562C1"/>
                  <w:u w:val="single" w:color="0562C1"/>
                  <w:lang w:val="es-ES"/>
                </w:rPr>
                <w:t xml:space="preserve"> Toma de </w:t>
              </w:r>
              <w:r w:rsidR="001C2FA1" w:rsidRPr="00A824FB">
                <w:rPr>
                  <w:color w:val="0562C1"/>
                  <w:u w:val="single" w:color="0562C1"/>
                  <w:lang w:val="es-ES"/>
                </w:rPr>
                <w:t>D</w:t>
              </w:r>
              <w:r w:rsidR="002C30E7" w:rsidRPr="00A824FB">
                <w:rPr>
                  <w:color w:val="0562C1"/>
                  <w:u w:val="single" w:color="0562C1"/>
                  <w:lang w:val="es-ES"/>
                </w:rPr>
                <w:t>ecisiones</w:t>
              </w:r>
            </w:hyperlink>
          </w:p>
          <w:p w14:paraId="334B2B55" w14:textId="7B172F4D" w:rsidR="0063295F" w:rsidRPr="00A824FB" w:rsidRDefault="002C30E7">
            <w:pPr>
              <w:pStyle w:val="TableParagraph"/>
              <w:numPr>
                <w:ilvl w:val="0"/>
                <w:numId w:val="3"/>
              </w:numPr>
              <w:tabs>
                <w:tab w:val="left" w:pos="827"/>
                <w:tab w:val="left" w:pos="828"/>
              </w:tabs>
              <w:spacing w:before="181"/>
              <w:ind w:hanging="361"/>
              <w:rPr>
                <w:lang w:val="es-ES"/>
              </w:rPr>
            </w:pPr>
            <w:r w:rsidRPr="00A824FB">
              <w:rPr>
                <w:lang w:val="es-ES"/>
              </w:rPr>
              <w:t>Coalición –</w:t>
            </w:r>
            <w:hyperlink w:anchor="_bookmark3" w:history="1">
              <w:r w:rsidRPr="00A824FB">
                <w:rPr>
                  <w:color w:val="0562C1"/>
                  <w:u w:val="single" w:color="0562C1"/>
                  <w:lang w:val="es-ES"/>
                </w:rPr>
                <w:t xml:space="preserve"> </w:t>
              </w:r>
            </w:hyperlink>
            <w:hyperlink w:anchor="_bookmark3" w:history="1">
              <w:r w:rsidRPr="00A824FB">
                <w:rPr>
                  <w:color w:val="0562C1"/>
                  <w:u w:val="single" w:color="0562C1"/>
                  <w:lang w:val="es-ES"/>
                </w:rPr>
                <w:t xml:space="preserve"> Toma de </w:t>
              </w:r>
              <w:r w:rsidR="001C2FA1" w:rsidRPr="00A824FB">
                <w:rPr>
                  <w:color w:val="0562C1"/>
                  <w:u w:val="single" w:color="0562C1"/>
                  <w:lang w:val="es-ES"/>
                </w:rPr>
                <w:t>D</w:t>
              </w:r>
              <w:r w:rsidRPr="00A824FB">
                <w:rPr>
                  <w:color w:val="0562C1"/>
                  <w:u w:val="single" w:color="0562C1"/>
                  <w:lang w:val="es-ES"/>
                </w:rPr>
                <w:t>ecisiones</w:t>
              </w:r>
            </w:hyperlink>
          </w:p>
          <w:p w14:paraId="65CA33FE" w14:textId="6AC56013" w:rsidR="0063295F" w:rsidRPr="00A824FB" w:rsidRDefault="002C30E7">
            <w:pPr>
              <w:pStyle w:val="TableParagraph"/>
              <w:numPr>
                <w:ilvl w:val="0"/>
                <w:numId w:val="3"/>
              </w:numPr>
              <w:tabs>
                <w:tab w:val="left" w:pos="827"/>
                <w:tab w:val="left" w:pos="828"/>
              </w:tabs>
              <w:spacing w:before="182"/>
              <w:ind w:hanging="361"/>
              <w:rPr>
                <w:lang w:val="es-ES"/>
              </w:rPr>
            </w:pPr>
            <w:r w:rsidRPr="00A824FB">
              <w:rPr>
                <w:lang w:val="es-ES"/>
              </w:rPr>
              <w:t>Coalición</w:t>
            </w:r>
            <w:hyperlink w:anchor="_bookmark4" w:history="1">
              <w:r w:rsidRPr="00A824FB">
                <w:rPr>
                  <w:color w:val="0562C1"/>
                  <w:u w:val="single" w:color="0562C1"/>
                  <w:lang w:val="es-ES"/>
                </w:rPr>
                <w:t xml:space="preserve"> –</w:t>
              </w:r>
            </w:hyperlink>
            <w:hyperlink w:anchor="_bookmark4" w:history="1">
              <w:r w:rsidRPr="00A824FB">
                <w:rPr>
                  <w:color w:val="0562C1"/>
                  <w:u w:val="single" w:color="0562C1"/>
                  <w:lang w:val="es-ES"/>
                </w:rPr>
                <w:t xml:space="preserve"> Poder </w:t>
              </w:r>
              <w:r w:rsidR="001C2FA1" w:rsidRPr="00A824FB">
                <w:rPr>
                  <w:color w:val="0562C1"/>
                  <w:u w:val="single" w:color="0562C1"/>
                  <w:lang w:val="es-ES"/>
                </w:rPr>
                <w:t>C</w:t>
              </w:r>
              <w:r w:rsidRPr="00A824FB">
                <w:rPr>
                  <w:color w:val="0562C1"/>
                  <w:u w:val="single" w:color="0562C1"/>
                  <w:lang w:val="es-ES"/>
                </w:rPr>
                <w:t>ompartido</w:t>
              </w:r>
            </w:hyperlink>
          </w:p>
          <w:p w14:paraId="1939887E" w14:textId="1615092B" w:rsidR="0063295F" w:rsidRPr="00A824FB" w:rsidRDefault="002C30E7">
            <w:pPr>
              <w:pStyle w:val="TableParagraph"/>
              <w:numPr>
                <w:ilvl w:val="0"/>
                <w:numId w:val="3"/>
              </w:numPr>
              <w:tabs>
                <w:tab w:val="left" w:pos="827"/>
                <w:tab w:val="left" w:pos="828"/>
              </w:tabs>
              <w:spacing w:before="181"/>
              <w:ind w:hanging="361"/>
              <w:rPr>
                <w:lang w:val="es-ES"/>
              </w:rPr>
            </w:pPr>
            <w:r w:rsidRPr="00A824FB">
              <w:rPr>
                <w:lang w:val="es-ES"/>
              </w:rPr>
              <w:t>Coalición –</w:t>
            </w:r>
            <w:hyperlink w:anchor="_bookmark5" w:history="1">
              <w:r w:rsidRPr="00A824FB">
                <w:rPr>
                  <w:color w:val="0562C1"/>
                  <w:u w:val="single" w:color="0562C1"/>
                  <w:lang w:val="es-ES"/>
                </w:rPr>
                <w:t xml:space="preserve"> </w:t>
              </w:r>
              <w:r w:rsidR="001C2FA1" w:rsidRPr="00A824FB">
                <w:rPr>
                  <w:color w:val="0562C1"/>
                  <w:u w:val="single" w:color="0562C1"/>
                  <w:lang w:val="es-ES"/>
                </w:rPr>
                <w:t>P</w:t>
              </w:r>
              <w:r w:rsidRPr="00A824FB">
                <w:rPr>
                  <w:color w:val="0562C1"/>
                  <w:u w:val="single" w:color="0562C1"/>
                  <w:lang w:val="es-ES"/>
                </w:rPr>
                <w:t xml:space="preserve">oder </w:t>
              </w:r>
              <w:r w:rsidR="00CB5F1C">
                <w:rPr>
                  <w:color w:val="0562C1"/>
                  <w:u w:val="single" w:color="0562C1"/>
                  <w:lang w:val="es-ES"/>
                </w:rPr>
                <w:t xml:space="preserve">Compartido </w:t>
              </w:r>
              <w:r w:rsidR="00DC060E">
                <w:rPr>
                  <w:color w:val="0562C1"/>
                  <w:u w:val="single" w:color="0562C1"/>
                  <w:lang w:val="es-ES"/>
                </w:rPr>
                <w:t>entre</w:t>
              </w:r>
              <w:r w:rsidRPr="00A824FB">
                <w:rPr>
                  <w:color w:val="0562C1"/>
                  <w:u w:val="single" w:color="0562C1"/>
                  <w:lang w:val="es-ES"/>
                </w:rPr>
                <w:t xml:space="preserve"> los </w:t>
              </w:r>
              <w:r w:rsidR="001C2FA1" w:rsidRPr="00A824FB">
                <w:rPr>
                  <w:color w:val="0562C1"/>
                  <w:u w:val="single" w:color="0562C1"/>
                  <w:lang w:val="es-ES"/>
                </w:rPr>
                <w:t>J</w:t>
              </w:r>
              <w:r w:rsidRPr="00A824FB">
                <w:rPr>
                  <w:color w:val="0562C1"/>
                  <w:u w:val="single" w:color="0562C1"/>
                  <w:lang w:val="es-ES"/>
                </w:rPr>
                <w:t>óvenes</w:t>
              </w:r>
            </w:hyperlink>
            <w:hyperlink w:anchor="_bookmark5" w:history="1">
              <w:r w:rsidRPr="00A824FB">
                <w:rPr>
                  <w:color w:val="0562C1"/>
                  <w:u w:val="single" w:color="0562C1"/>
                  <w:lang w:val="es-ES"/>
                </w:rPr>
                <w:t xml:space="preserve"> </w:t>
              </w:r>
            </w:hyperlink>
          </w:p>
          <w:p w14:paraId="4F360EDB" w14:textId="77777777" w:rsidR="0063295F" w:rsidRPr="00A824FB" w:rsidRDefault="002C30E7">
            <w:pPr>
              <w:pStyle w:val="TableParagraph"/>
              <w:numPr>
                <w:ilvl w:val="0"/>
                <w:numId w:val="3"/>
              </w:numPr>
              <w:tabs>
                <w:tab w:val="left" w:pos="827"/>
                <w:tab w:val="left" w:pos="828"/>
              </w:tabs>
              <w:spacing w:before="182"/>
              <w:ind w:hanging="361"/>
              <w:rPr>
                <w:lang w:val="es-ES"/>
              </w:rPr>
            </w:pPr>
            <w:r w:rsidRPr="00A824FB">
              <w:rPr>
                <w:lang w:val="es-ES"/>
              </w:rPr>
              <w:t>Coalición -</w:t>
            </w:r>
            <w:hyperlink w:anchor="_bookmark6" w:history="1">
              <w:r w:rsidRPr="00A824FB">
                <w:rPr>
                  <w:color w:val="0562C1"/>
                  <w:u w:val="single" w:color="0562C1"/>
                  <w:lang w:val="es-ES"/>
                </w:rPr>
                <w:t xml:space="preserve"> Representación</w:t>
              </w:r>
            </w:hyperlink>
          </w:p>
        </w:tc>
        <w:tc>
          <w:tcPr>
            <w:tcW w:w="2690" w:type="dxa"/>
          </w:tcPr>
          <w:p w14:paraId="67E4D387" w14:textId="77777777" w:rsidR="0063295F" w:rsidRPr="00A824FB" w:rsidRDefault="0063295F">
            <w:pPr>
              <w:pStyle w:val="TableParagraph"/>
              <w:rPr>
                <w:lang w:val="es-ES"/>
              </w:rPr>
            </w:pPr>
          </w:p>
          <w:p w14:paraId="5093D86E" w14:textId="06E4418C" w:rsidR="0063295F" w:rsidRPr="00A824FB" w:rsidRDefault="002C30E7">
            <w:pPr>
              <w:pStyle w:val="TableParagraph"/>
              <w:spacing w:line="450" w:lineRule="atLeast"/>
              <w:ind w:left="1163" w:right="1154"/>
              <w:jc w:val="both"/>
              <w:rPr>
                <w:lang w:val="es-ES"/>
              </w:rPr>
            </w:pPr>
            <w:r w:rsidRPr="00A824FB">
              <w:rPr>
                <w:lang w:val="es-ES"/>
              </w:rPr>
              <w:t>xx xx xx xx xx xx</w:t>
            </w:r>
            <w:r w:rsidR="0055683C" w:rsidRPr="00A824FB">
              <w:rPr>
                <w:lang w:val="es-ES"/>
              </w:rPr>
              <w:t xml:space="preserve"> </w:t>
            </w:r>
            <w:r w:rsidRPr="00A824FB">
              <w:rPr>
                <w:lang w:val="es-ES"/>
              </w:rPr>
              <w:t>xx</w:t>
            </w:r>
            <w:r w:rsidR="0055683C" w:rsidRPr="00A824FB">
              <w:rPr>
                <w:lang w:val="es-ES"/>
              </w:rPr>
              <w:t xml:space="preserve"> </w:t>
            </w:r>
            <w:r w:rsidRPr="00A824FB">
              <w:rPr>
                <w:lang w:val="es-ES"/>
              </w:rPr>
              <w:t xml:space="preserve"> xx</w:t>
            </w:r>
            <w:r w:rsidR="0055683C" w:rsidRPr="00A824FB">
              <w:rPr>
                <w:lang w:val="es-ES"/>
              </w:rPr>
              <w:t xml:space="preserve"> </w:t>
            </w:r>
          </w:p>
        </w:tc>
        <w:tc>
          <w:tcPr>
            <w:tcW w:w="3118" w:type="dxa"/>
          </w:tcPr>
          <w:p w14:paraId="52E2CD80" w14:textId="77777777" w:rsidR="0063295F" w:rsidRPr="00A824FB" w:rsidRDefault="0063295F">
            <w:pPr>
              <w:pStyle w:val="TableParagraph"/>
              <w:rPr>
                <w:lang w:val="es-ES"/>
              </w:rPr>
            </w:pPr>
          </w:p>
          <w:p w14:paraId="61F283A9" w14:textId="45DAC058" w:rsidR="0063295F" w:rsidRPr="00A824FB" w:rsidRDefault="002C30E7">
            <w:pPr>
              <w:pStyle w:val="TableParagraph"/>
              <w:spacing w:line="450" w:lineRule="atLeast"/>
              <w:ind w:left="1117" w:right="1106"/>
              <w:jc w:val="both"/>
              <w:rPr>
                <w:lang w:val="es-ES"/>
              </w:rPr>
            </w:pPr>
            <w:r w:rsidRPr="00A824FB">
              <w:rPr>
                <w:lang w:val="es-ES"/>
              </w:rPr>
              <w:t>xx xx xx xx xx xx</w:t>
            </w:r>
            <w:r w:rsidR="0055683C" w:rsidRPr="00A824FB">
              <w:rPr>
                <w:lang w:val="es-ES"/>
              </w:rPr>
              <w:t xml:space="preserve"> </w:t>
            </w:r>
            <w:r w:rsidRPr="00A824FB">
              <w:rPr>
                <w:lang w:val="es-ES"/>
              </w:rPr>
              <w:t>xx</w:t>
            </w:r>
            <w:r w:rsidR="0055683C" w:rsidRPr="00A824FB">
              <w:rPr>
                <w:lang w:val="es-ES"/>
              </w:rPr>
              <w:t xml:space="preserve"> </w:t>
            </w:r>
            <w:r w:rsidRPr="00A824FB">
              <w:rPr>
                <w:lang w:val="es-ES"/>
              </w:rPr>
              <w:t xml:space="preserve"> xx</w:t>
            </w:r>
            <w:r w:rsidR="0055683C" w:rsidRPr="00A824FB">
              <w:rPr>
                <w:lang w:val="es-ES"/>
              </w:rPr>
              <w:t xml:space="preserve"> </w:t>
            </w:r>
          </w:p>
        </w:tc>
      </w:tr>
      <w:tr w:rsidR="0063295F" w:rsidRPr="00A824FB" w14:paraId="06B11F46" w14:textId="77777777" w:rsidTr="00A824FB">
        <w:trPr>
          <w:trHeight w:val="3149"/>
        </w:trPr>
        <w:tc>
          <w:tcPr>
            <w:tcW w:w="4405" w:type="dxa"/>
          </w:tcPr>
          <w:p w14:paraId="542927CB" w14:textId="43A70F30" w:rsidR="0063295F" w:rsidRPr="00A824FB" w:rsidRDefault="00000000">
            <w:pPr>
              <w:pStyle w:val="TableParagraph"/>
              <w:spacing w:before="1"/>
              <w:ind w:left="107"/>
              <w:rPr>
                <w:lang w:val="es-ES"/>
              </w:rPr>
            </w:pPr>
            <w:hyperlink w:anchor="_bookmark7" w:history="1">
              <w:r w:rsidR="002C30E7" w:rsidRPr="00A824FB">
                <w:rPr>
                  <w:color w:val="0562C1"/>
                  <w:u w:val="single" w:color="0562C1"/>
                  <w:lang w:val="es-ES"/>
                </w:rPr>
                <w:t xml:space="preserve">Comunidad </w:t>
              </w:r>
              <w:r w:rsidR="001C2FA1" w:rsidRPr="00A824FB">
                <w:rPr>
                  <w:color w:val="0562C1"/>
                  <w:u w:val="single" w:color="0562C1"/>
                  <w:lang w:val="es-ES"/>
                </w:rPr>
                <w:t>O</w:t>
              </w:r>
              <w:r w:rsidR="002C30E7" w:rsidRPr="00A824FB">
                <w:rPr>
                  <w:color w:val="0562C1"/>
                  <w:u w:val="single" w:color="0562C1"/>
                  <w:lang w:val="es-ES"/>
                </w:rPr>
                <w:t>rganizada</w:t>
              </w:r>
            </w:hyperlink>
          </w:p>
          <w:p w14:paraId="49E87096" w14:textId="7AFE6A0B" w:rsidR="0063295F" w:rsidRPr="00A824FB" w:rsidRDefault="001C2FA1">
            <w:pPr>
              <w:pStyle w:val="TableParagraph"/>
              <w:numPr>
                <w:ilvl w:val="0"/>
                <w:numId w:val="2"/>
              </w:numPr>
              <w:tabs>
                <w:tab w:val="left" w:pos="827"/>
                <w:tab w:val="left" w:pos="828"/>
              </w:tabs>
              <w:spacing w:before="182"/>
              <w:ind w:hanging="361"/>
              <w:rPr>
                <w:lang w:val="es-ES"/>
              </w:rPr>
            </w:pPr>
            <w:r w:rsidRPr="00A824FB">
              <w:rPr>
                <w:lang w:val="es-ES"/>
              </w:rPr>
              <w:t xml:space="preserve"> </w:t>
            </w:r>
            <w:hyperlink w:anchor="_bookmark8" w:history="1">
              <w:r w:rsidR="002C30E7" w:rsidRPr="00A824FB">
                <w:rPr>
                  <w:color w:val="0562C1"/>
                  <w:u w:val="single" w:color="0562C1"/>
                  <w:lang w:val="es-ES"/>
                </w:rPr>
                <w:t>Infraestructura</w:t>
              </w:r>
            </w:hyperlink>
            <w:r w:rsidR="002C30E7" w:rsidRPr="00A824FB">
              <w:rPr>
                <w:lang w:val="es-ES"/>
              </w:rPr>
              <w:t>**</w:t>
            </w:r>
          </w:p>
          <w:p w14:paraId="7533FC29" w14:textId="16956F25" w:rsidR="0063295F" w:rsidRPr="00A824FB" w:rsidRDefault="00000000">
            <w:pPr>
              <w:pStyle w:val="TableParagraph"/>
              <w:numPr>
                <w:ilvl w:val="0"/>
                <w:numId w:val="2"/>
              </w:numPr>
              <w:tabs>
                <w:tab w:val="left" w:pos="827"/>
                <w:tab w:val="left" w:pos="828"/>
              </w:tabs>
              <w:spacing w:before="180"/>
              <w:ind w:hanging="361"/>
              <w:rPr>
                <w:lang w:val="es-ES"/>
              </w:rPr>
            </w:pPr>
            <w:hyperlink w:anchor="_bookmark9" w:history="1"/>
            <w:hyperlink w:anchor="_bookmark9" w:history="1">
              <w:r w:rsidR="002C30E7" w:rsidRPr="00A824FB">
                <w:rPr>
                  <w:color w:val="0562C1"/>
                  <w:u w:val="single" w:color="0562C1"/>
                  <w:lang w:val="es-ES"/>
                </w:rPr>
                <w:t xml:space="preserve"> Orientación a </w:t>
              </w:r>
              <w:r w:rsidR="001C2FA1" w:rsidRPr="00A824FB">
                <w:rPr>
                  <w:color w:val="0562C1"/>
                  <w:u w:val="single" w:color="0562C1"/>
                  <w:lang w:val="es-ES"/>
                </w:rPr>
                <w:t>O</w:t>
              </w:r>
              <w:r w:rsidR="002C30E7" w:rsidRPr="00A824FB">
                <w:rPr>
                  <w:color w:val="0562C1"/>
                  <w:u w:val="single" w:color="0562C1"/>
                  <w:lang w:val="es-ES"/>
                </w:rPr>
                <w:t>bjetivos</w:t>
              </w:r>
            </w:hyperlink>
          </w:p>
          <w:p w14:paraId="665DB0A5" w14:textId="05A4D20A" w:rsidR="0063295F" w:rsidRPr="00A824FB" w:rsidRDefault="00000000">
            <w:pPr>
              <w:pStyle w:val="TableParagraph"/>
              <w:numPr>
                <w:ilvl w:val="0"/>
                <w:numId w:val="2"/>
              </w:numPr>
              <w:tabs>
                <w:tab w:val="left" w:pos="827"/>
                <w:tab w:val="left" w:pos="828"/>
              </w:tabs>
              <w:spacing w:before="181"/>
              <w:ind w:hanging="361"/>
              <w:rPr>
                <w:lang w:val="es-ES"/>
              </w:rPr>
            </w:pPr>
            <w:hyperlink w:anchor="_bookmark10" w:history="1"/>
            <w:hyperlink w:anchor="_bookmark10" w:history="1">
              <w:r w:rsidR="002C30E7" w:rsidRPr="00A824FB">
                <w:rPr>
                  <w:color w:val="0562C1"/>
                  <w:u w:val="single" w:color="0562C1"/>
                  <w:lang w:val="es-ES"/>
                </w:rPr>
                <w:t xml:space="preserve"> Cohesión de </w:t>
              </w:r>
              <w:r w:rsidR="001C2FA1" w:rsidRPr="00A824FB">
                <w:rPr>
                  <w:color w:val="0562C1"/>
                  <w:u w:val="single" w:color="0562C1"/>
                  <w:lang w:val="es-ES"/>
                </w:rPr>
                <w:t>G</w:t>
              </w:r>
              <w:r w:rsidR="002C30E7" w:rsidRPr="00A824FB">
                <w:rPr>
                  <w:color w:val="0562C1"/>
                  <w:u w:val="single" w:color="0562C1"/>
                  <w:lang w:val="es-ES"/>
                </w:rPr>
                <w:t>rupo</w:t>
              </w:r>
            </w:hyperlink>
          </w:p>
          <w:p w14:paraId="334E9E9B" w14:textId="5208612F" w:rsidR="0063295F" w:rsidRPr="00A824FB" w:rsidRDefault="00000000">
            <w:pPr>
              <w:pStyle w:val="TableParagraph"/>
              <w:numPr>
                <w:ilvl w:val="0"/>
                <w:numId w:val="2"/>
              </w:numPr>
              <w:tabs>
                <w:tab w:val="left" w:pos="827"/>
                <w:tab w:val="left" w:pos="828"/>
              </w:tabs>
              <w:spacing w:before="182"/>
              <w:ind w:hanging="361"/>
              <w:rPr>
                <w:lang w:val="es-ES"/>
              </w:rPr>
            </w:pPr>
            <w:hyperlink w:anchor="_bookmark11" w:history="1"/>
            <w:hyperlink w:anchor="_bookmark11" w:history="1">
              <w:r w:rsidR="002C30E7" w:rsidRPr="00A824FB">
                <w:rPr>
                  <w:color w:val="0562C1"/>
                  <w:u w:val="single" w:color="0562C1"/>
                  <w:lang w:val="es-ES"/>
                </w:rPr>
                <w:t xml:space="preserve"> Participación</w:t>
              </w:r>
            </w:hyperlink>
            <w:r w:rsidR="00502640">
              <w:rPr>
                <w:color w:val="0562C1"/>
                <w:u w:val="single" w:color="0562C1"/>
                <w:lang w:val="es-ES"/>
              </w:rPr>
              <w:t xml:space="preserve"> de la Coalición</w:t>
            </w:r>
          </w:p>
          <w:p w14:paraId="6A277307" w14:textId="544A4358" w:rsidR="0063295F" w:rsidRPr="00A824FB" w:rsidRDefault="00000000">
            <w:pPr>
              <w:pStyle w:val="TableParagraph"/>
              <w:numPr>
                <w:ilvl w:val="0"/>
                <w:numId w:val="2"/>
              </w:numPr>
              <w:tabs>
                <w:tab w:val="left" w:pos="827"/>
                <w:tab w:val="left" w:pos="828"/>
              </w:tabs>
              <w:spacing w:before="181"/>
              <w:ind w:hanging="361"/>
              <w:rPr>
                <w:color w:val="0562C1"/>
                <w:lang w:val="es-ES"/>
              </w:rPr>
            </w:pPr>
            <w:hyperlink w:anchor="_bookmark12" w:history="1"/>
            <w:hyperlink w:anchor="_bookmark12" w:history="1">
              <w:r w:rsidR="002C30E7" w:rsidRPr="00A824FB">
                <w:rPr>
                  <w:color w:val="0562C1"/>
                  <w:u w:val="single" w:color="0562C1"/>
                  <w:lang w:val="es-ES"/>
                </w:rPr>
                <w:t xml:space="preserve"> Compromiso </w:t>
              </w:r>
              <w:r w:rsidR="001C2FA1" w:rsidRPr="00A824FB">
                <w:rPr>
                  <w:color w:val="0562C1"/>
                  <w:u w:val="single" w:color="0562C1"/>
                  <w:lang w:val="es-ES"/>
                </w:rPr>
                <w:t>C</w:t>
              </w:r>
              <w:r w:rsidR="002C30E7" w:rsidRPr="00A824FB">
                <w:rPr>
                  <w:color w:val="0562C1"/>
                  <w:u w:val="single" w:color="0562C1"/>
                  <w:lang w:val="es-ES"/>
                </w:rPr>
                <w:t>ívico</w:t>
              </w:r>
            </w:hyperlink>
          </w:p>
          <w:p w14:paraId="0674C1C4" w14:textId="77777777" w:rsidR="0063295F" w:rsidRPr="00A824FB" w:rsidRDefault="00000000">
            <w:pPr>
              <w:pStyle w:val="TableParagraph"/>
              <w:numPr>
                <w:ilvl w:val="0"/>
                <w:numId w:val="2"/>
              </w:numPr>
              <w:tabs>
                <w:tab w:val="left" w:pos="827"/>
                <w:tab w:val="left" w:pos="828"/>
              </w:tabs>
              <w:spacing w:before="182"/>
              <w:ind w:hanging="361"/>
              <w:rPr>
                <w:lang w:val="es-ES"/>
              </w:rPr>
            </w:pPr>
            <w:hyperlink w:anchor="_bookmark13" w:history="1">
              <w:r w:rsidR="002C30E7" w:rsidRPr="00A824FB">
                <w:rPr>
                  <w:color w:val="0562C1"/>
                  <w:u w:val="single" w:color="0562C1"/>
                  <w:lang w:val="es-ES"/>
                </w:rPr>
                <w:t>Motivación</w:t>
              </w:r>
            </w:hyperlink>
          </w:p>
        </w:tc>
        <w:tc>
          <w:tcPr>
            <w:tcW w:w="2690" w:type="dxa"/>
          </w:tcPr>
          <w:p w14:paraId="483A3719" w14:textId="77777777" w:rsidR="0063295F" w:rsidRPr="00A824FB" w:rsidRDefault="0063295F">
            <w:pPr>
              <w:pStyle w:val="TableParagraph"/>
              <w:rPr>
                <w:lang w:val="es-ES"/>
              </w:rPr>
            </w:pPr>
          </w:p>
          <w:p w14:paraId="7C608B13" w14:textId="6AAE4DE7" w:rsidR="0063295F" w:rsidRPr="00A824FB" w:rsidRDefault="002C30E7">
            <w:pPr>
              <w:pStyle w:val="TableParagraph"/>
              <w:spacing w:before="183" w:line="400" w:lineRule="auto"/>
              <w:ind w:left="1163" w:right="1154"/>
              <w:jc w:val="both"/>
              <w:rPr>
                <w:lang w:val="es-ES"/>
              </w:rPr>
            </w:pPr>
            <w:r w:rsidRPr="00A824FB">
              <w:rPr>
                <w:lang w:val="es-ES"/>
              </w:rPr>
              <w:t>xx xx xx xx xx</w:t>
            </w:r>
            <w:r w:rsidR="0055683C" w:rsidRPr="00A824FB">
              <w:rPr>
                <w:lang w:val="es-ES"/>
              </w:rPr>
              <w:t xml:space="preserve"> </w:t>
            </w:r>
            <w:r w:rsidRPr="00A824FB">
              <w:rPr>
                <w:lang w:val="es-ES"/>
              </w:rPr>
              <w:t xml:space="preserve"> </w:t>
            </w:r>
          </w:p>
          <w:p w14:paraId="1EC465AB" w14:textId="77777777" w:rsidR="0063295F" w:rsidRPr="00A824FB" w:rsidRDefault="002C30E7">
            <w:pPr>
              <w:pStyle w:val="TableParagraph"/>
              <w:spacing w:before="6"/>
              <w:ind w:left="1014" w:right="1007"/>
              <w:jc w:val="center"/>
              <w:rPr>
                <w:lang w:val="es-ES"/>
              </w:rPr>
            </w:pPr>
            <w:r w:rsidRPr="00A824FB">
              <w:rPr>
                <w:lang w:val="es-ES"/>
              </w:rPr>
              <w:t>Xx</w:t>
            </w:r>
          </w:p>
        </w:tc>
        <w:tc>
          <w:tcPr>
            <w:tcW w:w="3118" w:type="dxa"/>
          </w:tcPr>
          <w:p w14:paraId="6F7D1E12" w14:textId="77777777" w:rsidR="0063295F" w:rsidRPr="00A824FB" w:rsidRDefault="0063295F">
            <w:pPr>
              <w:pStyle w:val="TableParagraph"/>
              <w:rPr>
                <w:lang w:val="es-ES"/>
              </w:rPr>
            </w:pPr>
          </w:p>
          <w:p w14:paraId="2DF78749" w14:textId="6E047A48" w:rsidR="0063295F" w:rsidRPr="00A824FB" w:rsidRDefault="002C30E7">
            <w:pPr>
              <w:pStyle w:val="TableParagraph"/>
              <w:spacing w:before="183" w:line="400" w:lineRule="auto"/>
              <w:ind w:left="1117" w:right="1106"/>
              <w:jc w:val="both"/>
              <w:rPr>
                <w:lang w:val="es-ES"/>
              </w:rPr>
            </w:pPr>
            <w:r w:rsidRPr="00A824FB">
              <w:rPr>
                <w:lang w:val="es-ES"/>
              </w:rPr>
              <w:t>xx xx xx xx xx</w:t>
            </w:r>
            <w:r w:rsidR="0055683C" w:rsidRPr="00A824FB">
              <w:rPr>
                <w:lang w:val="es-ES"/>
              </w:rPr>
              <w:t xml:space="preserve"> </w:t>
            </w:r>
            <w:r w:rsidRPr="00A824FB">
              <w:rPr>
                <w:lang w:val="es-ES"/>
              </w:rPr>
              <w:t xml:space="preserve"> </w:t>
            </w:r>
          </w:p>
          <w:p w14:paraId="0C0DC0FB" w14:textId="77777777" w:rsidR="0063295F" w:rsidRPr="00A824FB" w:rsidRDefault="002C30E7">
            <w:pPr>
              <w:pStyle w:val="TableParagraph"/>
              <w:spacing w:before="6"/>
              <w:ind w:left="215" w:right="206"/>
              <w:jc w:val="center"/>
              <w:rPr>
                <w:lang w:val="es-ES"/>
              </w:rPr>
            </w:pPr>
            <w:r w:rsidRPr="00A824FB">
              <w:rPr>
                <w:lang w:val="es-ES"/>
              </w:rPr>
              <w:t>Xx</w:t>
            </w:r>
          </w:p>
        </w:tc>
      </w:tr>
      <w:tr w:rsidR="0063295F" w:rsidRPr="00A824FB" w14:paraId="1114B785" w14:textId="77777777" w:rsidTr="00A824FB">
        <w:trPr>
          <w:trHeight w:val="2698"/>
        </w:trPr>
        <w:tc>
          <w:tcPr>
            <w:tcW w:w="4405" w:type="dxa"/>
          </w:tcPr>
          <w:p w14:paraId="54097BD9" w14:textId="0C48DE36" w:rsidR="0063295F" w:rsidRPr="00A824FB" w:rsidRDefault="00000000">
            <w:pPr>
              <w:pStyle w:val="TableParagraph"/>
              <w:ind w:left="107"/>
              <w:rPr>
                <w:lang w:val="es-ES"/>
              </w:rPr>
            </w:pPr>
            <w:hyperlink w:anchor="_bookmark14" w:history="1">
              <w:r w:rsidR="002C30E7" w:rsidRPr="00A824FB">
                <w:rPr>
                  <w:color w:val="0562C1"/>
                  <w:u w:val="single" w:color="0562C1"/>
                  <w:lang w:val="es-ES"/>
                </w:rPr>
                <w:t xml:space="preserve">Impacto </w:t>
              </w:r>
              <w:r w:rsidR="001C2FA1" w:rsidRPr="00A824FB">
                <w:rPr>
                  <w:color w:val="0562C1"/>
                  <w:u w:val="single" w:color="0562C1"/>
                  <w:lang w:val="es-ES"/>
                </w:rPr>
                <w:t>C</w:t>
              </w:r>
              <w:r w:rsidR="002C30E7" w:rsidRPr="00A824FB">
                <w:rPr>
                  <w:color w:val="0562C1"/>
                  <w:u w:val="single" w:color="0562C1"/>
                  <w:lang w:val="es-ES"/>
                </w:rPr>
                <w:t>olectivo</w:t>
              </w:r>
            </w:hyperlink>
          </w:p>
          <w:p w14:paraId="0AE10F40" w14:textId="77777777" w:rsidR="0063295F" w:rsidRPr="00A824FB" w:rsidRDefault="00000000">
            <w:pPr>
              <w:pStyle w:val="TableParagraph"/>
              <w:numPr>
                <w:ilvl w:val="0"/>
                <w:numId w:val="1"/>
              </w:numPr>
              <w:tabs>
                <w:tab w:val="left" w:pos="827"/>
                <w:tab w:val="left" w:pos="828"/>
              </w:tabs>
              <w:spacing w:before="181"/>
              <w:ind w:hanging="361"/>
              <w:rPr>
                <w:lang w:val="es-ES"/>
              </w:rPr>
            </w:pPr>
            <w:hyperlink w:anchor="_bookmark15" w:history="1">
              <w:r w:rsidR="002C30E7" w:rsidRPr="00A824FB">
                <w:rPr>
                  <w:color w:val="0562C1"/>
                  <w:u w:val="single" w:color="0562C1"/>
                  <w:lang w:val="es-ES"/>
                </w:rPr>
                <w:t>Infraestructura</w:t>
              </w:r>
            </w:hyperlink>
            <w:r w:rsidR="002C30E7" w:rsidRPr="00A824FB">
              <w:rPr>
                <w:lang w:val="es-ES"/>
              </w:rPr>
              <w:t>**</w:t>
            </w:r>
          </w:p>
          <w:p w14:paraId="7712AE70" w14:textId="4DE0F396" w:rsidR="0063295F" w:rsidRPr="00A824FB" w:rsidRDefault="00000000">
            <w:pPr>
              <w:pStyle w:val="TableParagraph"/>
              <w:numPr>
                <w:ilvl w:val="0"/>
                <w:numId w:val="1"/>
              </w:numPr>
              <w:tabs>
                <w:tab w:val="left" w:pos="827"/>
                <w:tab w:val="left" w:pos="828"/>
              </w:tabs>
              <w:spacing w:before="182"/>
              <w:ind w:hanging="361"/>
              <w:rPr>
                <w:u w:val="single"/>
                <w:lang w:val="es-ES"/>
              </w:rPr>
            </w:pPr>
            <w:hyperlink w:anchor="_bookmark16" w:history="1"/>
            <w:hyperlink w:anchor="_bookmark16" w:history="1">
              <w:r w:rsidR="002C30E7" w:rsidRPr="00A824FB">
                <w:rPr>
                  <w:color w:val="0562C1"/>
                  <w:u w:val="single"/>
                  <w:lang w:val="es-ES"/>
                </w:rPr>
                <w:t xml:space="preserve"> Actividades</w:t>
              </w:r>
            </w:hyperlink>
            <w:r w:rsidR="002C30E7" w:rsidRPr="00A824FB">
              <w:rPr>
                <w:u w:val="single"/>
                <w:lang w:val="es-ES"/>
              </w:rPr>
              <w:t xml:space="preserve"> </w:t>
            </w:r>
            <w:r w:rsidR="002C30E7" w:rsidRPr="00A824FB">
              <w:rPr>
                <w:color w:val="4F81BD" w:themeColor="accent1"/>
                <w:u w:val="single"/>
                <w:lang w:val="es-ES"/>
              </w:rPr>
              <w:t xml:space="preserve">que se </w:t>
            </w:r>
            <w:r w:rsidR="001C2FA1" w:rsidRPr="00A824FB">
              <w:rPr>
                <w:color w:val="4F81BD" w:themeColor="accent1"/>
                <w:u w:val="single"/>
                <w:lang w:val="es-ES"/>
              </w:rPr>
              <w:t>R</w:t>
            </w:r>
            <w:r w:rsidR="002C30E7" w:rsidRPr="00A824FB">
              <w:rPr>
                <w:color w:val="4F81BD" w:themeColor="accent1"/>
                <w:u w:val="single"/>
                <w:lang w:val="es-ES"/>
              </w:rPr>
              <w:t xml:space="preserve">efuerzan </w:t>
            </w:r>
            <w:r w:rsidR="001C2FA1" w:rsidRPr="00A824FB">
              <w:rPr>
                <w:color w:val="4F81BD" w:themeColor="accent1"/>
                <w:u w:val="single"/>
                <w:lang w:val="es-ES"/>
              </w:rPr>
              <w:t>M</w:t>
            </w:r>
            <w:r w:rsidR="002C30E7" w:rsidRPr="00A824FB">
              <w:rPr>
                <w:color w:val="4F81BD" w:themeColor="accent1"/>
                <w:u w:val="single"/>
                <w:lang w:val="es-ES"/>
              </w:rPr>
              <w:t>utuamente</w:t>
            </w:r>
          </w:p>
          <w:p w14:paraId="22BAF4A0" w14:textId="5237C248" w:rsidR="0063295F" w:rsidRPr="00A824FB" w:rsidRDefault="00000000">
            <w:pPr>
              <w:pStyle w:val="TableParagraph"/>
              <w:numPr>
                <w:ilvl w:val="0"/>
                <w:numId w:val="1"/>
              </w:numPr>
              <w:tabs>
                <w:tab w:val="left" w:pos="827"/>
                <w:tab w:val="left" w:pos="828"/>
              </w:tabs>
              <w:spacing w:before="181"/>
              <w:ind w:hanging="361"/>
              <w:rPr>
                <w:color w:val="4F81BD" w:themeColor="accent1"/>
                <w:u w:val="single"/>
                <w:lang w:val="es-ES"/>
              </w:rPr>
            </w:pPr>
            <w:hyperlink w:anchor="_bookmark17" w:history="1"/>
            <w:bookmarkStart w:id="2" w:name="OLE_LINK59"/>
            <w:bookmarkStart w:id="3" w:name="OLE_LINK60"/>
            <w:r w:rsidR="00140CD5" w:rsidRPr="00A824FB">
              <w:rPr>
                <w:lang w:val="es-ES"/>
              </w:rPr>
              <w:fldChar w:fldCharType="begin"/>
            </w:r>
            <w:r w:rsidR="00140CD5" w:rsidRPr="00A824FB">
              <w:rPr>
                <w:lang w:val="es-ES"/>
              </w:rPr>
              <w:instrText>HYPERLINK \l "_bookmark17"</w:instrText>
            </w:r>
            <w:r w:rsidR="00140CD5" w:rsidRPr="00A824FB">
              <w:rPr>
                <w:lang w:val="es-ES"/>
              </w:rPr>
            </w:r>
            <w:r w:rsidR="00140CD5" w:rsidRPr="00A824FB">
              <w:rPr>
                <w:lang w:val="es-ES"/>
              </w:rPr>
              <w:fldChar w:fldCharType="separate"/>
            </w:r>
            <w:r w:rsidR="002C30E7" w:rsidRPr="00A824FB">
              <w:rPr>
                <w:color w:val="4F81BD" w:themeColor="accent1"/>
                <w:u w:val="single"/>
                <w:lang w:val="es-ES"/>
              </w:rPr>
              <w:t xml:space="preserve"> Comunicación</w:t>
            </w:r>
            <w:r w:rsidR="00140CD5" w:rsidRPr="00A824FB">
              <w:rPr>
                <w:color w:val="4F81BD" w:themeColor="accent1"/>
                <w:u w:val="single"/>
                <w:lang w:val="es-ES"/>
              </w:rPr>
              <w:fldChar w:fldCharType="end"/>
            </w:r>
            <w:r w:rsidR="002C30E7" w:rsidRPr="00A824FB">
              <w:rPr>
                <w:color w:val="4F81BD" w:themeColor="accent1"/>
                <w:u w:val="single"/>
                <w:lang w:val="es-ES"/>
              </w:rPr>
              <w:t xml:space="preserve"> </w:t>
            </w:r>
            <w:r w:rsidR="001C2FA1" w:rsidRPr="00A824FB">
              <w:rPr>
                <w:color w:val="4F81BD" w:themeColor="accent1"/>
                <w:u w:val="single"/>
                <w:lang w:val="es-ES"/>
              </w:rPr>
              <w:t>C</w:t>
            </w:r>
            <w:r w:rsidR="002C30E7" w:rsidRPr="00A824FB">
              <w:rPr>
                <w:color w:val="4F81BD" w:themeColor="accent1"/>
                <w:u w:val="single"/>
                <w:lang w:val="es-ES"/>
              </w:rPr>
              <w:t>ontinua</w:t>
            </w:r>
          </w:p>
          <w:bookmarkEnd w:id="2"/>
          <w:bookmarkEnd w:id="3"/>
          <w:p w14:paraId="7947745D" w14:textId="7F829AC0" w:rsidR="0063295F" w:rsidRPr="00A824FB" w:rsidRDefault="002C30E7">
            <w:pPr>
              <w:pStyle w:val="TableParagraph"/>
              <w:numPr>
                <w:ilvl w:val="0"/>
                <w:numId w:val="1"/>
              </w:numPr>
              <w:tabs>
                <w:tab w:val="left" w:pos="827"/>
                <w:tab w:val="left" w:pos="828"/>
              </w:tabs>
              <w:spacing w:before="181"/>
              <w:ind w:hanging="361"/>
              <w:rPr>
                <w:color w:val="4F81BD" w:themeColor="accent1"/>
                <w:u w:val="single"/>
                <w:lang w:val="es-ES"/>
              </w:rPr>
            </w:pPr>
            <w:r w:rsidRPr="00A824FB">
              <w:rPr>
                <w:color w:val="4F81BD" w:themeColor="accent1"/>
                <w:u w:val="single"/>
                <w:lang w:val="es-ES"/>
              </w:rPr>
              <w:t xml:space="preserve"> </w:t>
            </w:r>
            <w:r w:rsidR="007E297A">
              <w:rPr>
                <w:color w:val="4F81BD" w:themeColor="accent1"/>
                <w:u w:val="single"/>
                <w:lang w:val="es-ES"/>
              </w:rPr>
              <w:t>Agenda</w:t>
            </w:r>
            <w:r w:rsidRPr="00A824FB">
              <w:rPr>
                <w:color w:val="4F81BD" w:themeColor="accent1"/>
                <w:u w:val="single"/>
                <w:lang w:val="es-ES"/>
              </w:rPr>
              <w:t xml:space="preserve"> </w:t>
            </w:r>
            <w:r w:rsidR="001C2FA1" w:rsidRPr="00A824FB">
              <w:rPr>
                <w:color w:val="4F81BD" w:themeColor="accent1"/>
                <w:u w:val="single"/>
                <w:lang w:val="es-ES"/>
              </w:rPr>
              <w:t>C</w:t>
            </w:r>
            <w:r w:rsidRPr="00A824FB">
              <w:rPr>
                <w:color w:val="4F81BD" w:themeColor="accent1"/>
                <w:u w:val="single"/>
                <w:lang w:val="es-ES"/>
              </w:rPr>
              <w:t>omún</w:t>
            </w:r>
          </w:p>
          <w:p w14:paraId="5F781CE4" w14:textId="77777777" w:rsidR="0063295F" w:rsidRPr="00502640" w:rsidRDefault="00000000">
            <w:pPr>
              <w:pStyle w:val="TableParagraph"/>
              <w:numPr>
                <w:ilvl w:val="0"/>
                <w:numId w:val="1"/>
              </w:numPr>
              <w:tabs>
                <w:tab w:val="left" w:pos="827"/>
                <w:tab w:val="left" w:pos="828"/>
              </w:tabs>
              <w:spacing w:before="181"/>
              <w:ind w:hanging="361"/>
              <w:rPr>
                <w:u w:val="single"/>
                <w:lang w:val="es-ES"/>
              </w:rPr>
            </w:pPr>
            <w:hyperlink w:anchor="_bookmark19" w:history="1"/>
            <w:hyperlink w:anchor="_bookmark19" w:history="1">
              <w:r w:rsidR="002C30E7" w:rsidRPr="00A824FB">
                <w:rPr>
                  <w:color w:val="4F81BD" w:themeColor="accent1"/>
                  <w:u w:val="single"/>
                  <w:lang w:val="es-ES"/>
                </w:rPr>
                <w:t xml:space="preserve"> Medición</w:t>
              </w:r>
            </w:hyperlink>
            <w:r w:rsidR="002C30E7" w:rsidRPr="00A824FB">
              <w:rPr>
                <w:color w:val="4F81BD" w:themeColor="accent1"/>
                <w:u w:val="single"/>
                <w:lang w:val="es-ES"/>
              </w:rPr>
              <w:t xml:space="preserve"> </w:t>
            </w:r>
            <w:r w:rsidR="001C2FA1" w:rsidRPr="00A824FB">
              <w:rPr>
                <w:color w:val="4F81BD" w:themeColor="accent1"/>
                <w:u w:val="single"/>
                <w:lang w:val="es-ES"/>
              </w:rPr>
              <w:t>C</w:t>
            </w:r>
            <w:r w:rsidR="002C30E7" w:rsidRPr="00A824FB">
              <w:rPr>
                <w:color w:val="4F81BD" w:themeColor="accent1"/>
                <w:u w:val="single"/>
                <w:lang w:val="es-ES"/>
              </w:rPr>
              <w:t>ompartida</w:t>
            </w:r>
          </w:p>
          <w:p w14:paraId="4548169C" w14:textId="5CA8B3CD" w:rsidR="00502640" w:rsidRPr="00A824FB" w:rsidRDefault="00502640" w:rsidP="00502640">
            <w:pPr>
              <w:pStyle w:val="TableParagraph"/>
              <w:tabs>
                <w:tab w:val="left" w:pos="827"/>
                <w:tab w:val="left" w:pos="828"/>
              </w:tabs>
              <w:spacing w:before="181"/>
              <w:ind w:left="827"/>
              <w:rPr>
                <w:u w:val="single"/>
                <w:lang w:val="es-ES"/>
              </w:rPr>
            </w:pPr>
          </w:p>
        </w:tc>
        <w:tc>
          <w:tcPr>
            <w:tcW w:w="2690" w:type="dxa"/>
          </w:tcPr>
          <w:p w14:paraId="79983E34" w14:textId="77777777" w:rsidR="0063295F" w:rsidRPr="00A824FB" w:rsidRDefault="0063295F">
            <w:pPr>
              <w:pStyle w:val="TableParagraph"/>
              <w:rPr>
                <w:lang w:val="es-ES"/>
              </w:rPr>
            </w:pPr>
          </w:p>
          <w:p w14:paraId="6097416E" w14:textId="2D76A805" w:rsidR="0063295F" w:rsidRPr="00A824FB" w:rsidRDefault="002C30E7">
            <w:pPr>
              <w:pStyle w:val="TableParagraph"/>
              <w:spacing w:before="181" w:line="400" w:lineRule="auto"/>
              <w:ind w:left="1163" w:right="1154"/>
              <w:jc w:val="both"/>
              <w:rPr>
                <w:lang w:val="es-ES"/>
              </w:rPr>
            </w:pPr>
            <w:r w:rsidRPr="00A824FB">
              <w:rPr>
                <w:lang w:val="es-ES"/>
              </w:rPr>
              <w:t>xx xx xx xx</w:t>
            </w:r>
            <w:r w:rsidR="0055683C" w:rsidRPr="00A824FB">
              <w:rPr>
                <w:lang w:val="es-ES"/>
              </w:rPr>
              <w:t xml:space="preserve"> </w:t>
            </w:r>
          </w:p>
          <w:p w14:paraId="25B61292" w14:textId="77777777" w:rsidR="0063295F" w:rsidRPr="00A824FB" w:rsidRDefault="002C30E7">
            <w:pPr>
              <w:pStyle w:val="TableParagraph"/>
              <w:spacing w:before="5"/>
              <w:ind w:left="1014" w:right="1007"/>
              <w:jc w:val="center"/>
              <w:rPr>
                <w:lang w:val="es-ES"/>
              </w:rPr>
            </w:pPr>
            <w:r w:rsidRPr="00A824FB">
              <w:rPr>
                <w:lang w:val="es-ES"/>
              </w:rPr>
              <w:t>Xx</w:t>
            </w:r>
          </w:p>
        </w:tc>
        <w:tc>
          <w:tcPr>
            <w:tcW w:w="3118" w:type="dxa"/>
          </w:tcPr>
          <w:p w14:paraId="54F33D4F" w14:textId="77777777" w:rsidR="0063295F" w:rsidRPr="00A824FB" w:rsidRDefault="0063295F">
            <w:pPr>
              <w:pStyle w:val="TableParagraph"/>
              <w:rPr>
                <w:lang w:val="es-ES"/>
              </w:rPr>
            </w:pPr>
          </w:p>
          <w:p w14:paraId="1283EA7A" w14:textId="14DC7FCA" w:rsidR="0063295F" w:rsidRPr="00A824FB" w:rsidRDefault="002C30E7">
            <w:pPr>
              <w:pStyle w:val="TableParagraph"/>
              <w:spacing w:before="181" w:line="400" w:lineRule="auto"/>
              <w:ind w:left="1117" w:right="1106"/>
              <w:jc w:val="both"/>
              <w:rPr>
                <w:lang w:val="es-ES"/>
              </w:rPr>
            </w:pPr>
            <w:r w:rsidRPr="00A824FB">
              <w:rPr>
                <w:lang w:val="es-ES"/>
              </w:rPr>
              <w:t>xx xx xx xx</w:t>
            </w:r>
            <w:r w:rsidR="0055683C" w:rsidRPr="00A824FB">
              <w:rPr>
                <w:lang w:val="es-ES"/>
              </w:rPr>
              <w:t xml:space="preserve"> </w:t>
            </w:r>
          </w:p>
          <w:p w14:paraId="69C6F793" w14:textId="77777777" w:rsidR="0063295F" w:rsidRPr="00A824FB" w:rsidRDefault="002C30E7">
            <w:pPr>
              <w:pStyle w:val="TableParagraph"/>
              <w:spacing w:before="5"/>
              <w:ind w:left="215" w:right="206"/>
              <w:jc w:val="center"/>
              <w:rPr>
                <w:lang w:val="es-ES"/>
              </w:rPr>
            </w:pPr>
            <w:r w:rsidRPr="00A824FB">
              <w:rPr>
                <w:lang w:val="es-ES"/>
              </w:rPr>
              <w:t>Xx</w:t>
            </w:r>
          </w:p>
        </w:tc>
      </w:tr>
    </w:tbl>
    <w:p w14:paraId="62D1191E" w14:textId="77777777" w:rsidR="0063295F" w:rsidRPr="00A824FB" w:rsidRDefault="0063295F">
      <w:pPr>
        <w:pStyle w:val="BodyText"/>
        <w:rPr>
          <w:lang w:val="es-ES"/>
        </w:rPr>
      </w:pPr>
    </w:p>
    <w:p w14:paraId="0ABD8FC2" w14:textId="301A12C1" w:rsidR="0063295F" w:rsidRPr="00A824FB" w:rsidRDefault="002C30E7" w:rsidP="001C2FA1">
      <w:pPr>
        <w:pStyle w:val="BodyText"/>
        <w:spacing w:before="182" w:line="259" w:lineRule="auto"/>
        <w:ind w:left="120" w:right="1057"/>
        <w:jc w:val="both"/>
        <w:rPr>
          <w:lang w:val="es-ES"/>
        </w:rPr>
      </w:pPr>
      <w:r w:rsidRPr="00A824FB">
        <w:rPr>
          <w:lang w:val="es-ES"/>
        </w:rPr>
        <w:t xml:space="preserve">** La infraestructura mide tanto la </w:t>
      </w:r>
      <w:r w:rsidR="00502640">
        <w:rPr>
          <w:lang w:val="es-ES"/>
        </w:rPr>
        <w:t>C</w:t>
      </w:r>
      <w:r w:rsidRPr="00A824FB">
        <w:rPr>
          <w:lang w:val="es-ES"/>
        </w:rPr>
        <w:t xml:space="preserve">omunidad </w:t>
      </w:r>
      <w:r w:rsidR="00502640">
        <w:rPr>
          <w:lang w:val="es-ES"/>
        </w:rPr>
        <w:t>O</w:t>
      </w:r>
      <w:r w:rsidRPr="00A824FB">
        <w:rPr>
          <w:lang w:val="es-ES"/>
        </w:rPr>
        <w:t xml:space="preserve">rganizada como el </w:t>
      </w:r>
      <w:r w:rsidR="00502640">
        <w:rPr>
          <w:lang w:val="es-ES"/>
        </w:rPr>
        <w:t>I</w:t>
      </w:r>
      <w:r w:rsidRPr="00A824FB">
        <w:rPr>
          <w:lang w:val="es-ES"/>
        </w:rPr>
        <w:t xml:space="preserve">mpacto </w:t>
      </w:r>
      <w:r w:rsidR="00502640">
        <w:rPr>
          <w:lang w:val="es-ES"/>
        </w:rPr>
        <w:t>C</w:t>
      </w:r>
      <w:r w:rsidRPr="00A824FB">
        <w:rPr>
          <w:lang w:val="es-ES"/>
        </w:rPr>
        <w:t>olectivo - Al mirar el impacto colectivo, consulte la</w:t>
      </w:r>
      <w:r w:rsidRPr="00A824FB">
        <w:rPr>
          <w:color w:val="4F81BD" w:themeColor="accent1"/>
          <w:u w:val="single"/>
          <w:lang w:val="es-ES"/>
        </w:rPr>
        <w:t xml:space="preserve"> </w:t>
      </w:r>
      <w:r w:rsidR="00DC060E">
        <w:rPr>
          <w:color w:val="4F81BD" w:themeColor="accent1"/>
          <w:u w:val="single"/>
          <w:lang w:val="es-ES"/>
        </w:rPr>
        <w:t>P</w:t>
      </w:r>
      <w:r w:rsidRPr="00A824FB">
        <w:rPr>
          <w:color w:val="4F81BD" w:themeColor="accent1"/>
          <w:u w:val="single"/>
          <w:lang w:val="es-ES"/>
        </w:rPr>
        <w:t>ágina de</w:t>
      </w:r>
      <w:hyperlink w:anchor="_bookmark8" w:history="1">
        <w:r w:rsidRPr="00A824FB">
          <w:rPr>
            <w:color w:val="4F81BD" w:themeColor="accent1"/>
            <w:u w:val="single" w:color="0562C1"/>
            <w:lang w:val="es-ES"/>
          </w:rPr>
          <w:t xml:space="preserve"> </w:t>
        </w:r>
        <w:r w:rsidR="00DC060E">
          <w:rPr>
            <w:color w:val="4F81BD" w:themeColor="accent1"/>
            <w:u w:val="single" w:color="0562C1"/>
            <w:lang w:val="es-ES"/>
          </w:rPr>
          <w:t>I</w:t>
        </w:r>
        <w:r w:rsidRPr="00A824FB">
          <w:rPr>
            <w:color w:val="4F81BD" w:themeColor="accent1"/>
            <w:u w:val="single" w:color="0562C1"/>
            <w:lang w:val="es-ES"/>
          </w:rPr>
          <w:t>nfraestructura</w:t>
        </w:r>
      </w:hyperlink>
      <w:r w:rsidRPr="00A824FB">
        <w:rPr>
          <w:lang w:val="es-ES"/>
        </w:rPr>
        <w:t xml:space="preserve"> en la sección Comunidad </w:t>
      </w:r>
      <w:r w:rsidR="007E297A">
        <w:rPr>
          <w:lang w:val="es-ES"/>
        </w:rPr>
        <w:t>O</w:t>
      </w:r>
      <w:r w:rsidRPr="00A824FB">
        <w:rPr>
          <w:lang w:val="es-ES"/>
        </w:rPr>
        <w:t>rganizada para ver los resultados.</w:t>
      </w:r>
    </w:p>
    <w:p w14:paraId="2540C29F" w14:textId="77777777" w:rsidR="0063295F" w:rsidRPr="00A824FB" w:rsidRDefault="0063295F">
      <w:pPr>
        <w:spacing w:line="259" w:lineRule="auto"/>
        <w:rPr>
          <w:lang w:val="es-ES"/>
        </w:rPr>
        <w:sectPr w:rsidR="0063295F" w:rsidRPr="00A824FB">
          <w:pgSz w:w="12240" w:h="15840"/>
          <w:pgMar w:top="1420" w:right="380" w:bottom="280" w:left="1320" w:header="720" w:footer="720" w:gutter="0"/>
          <w:cols w:space="720"/>
        </w:sectPr>
      </w:pPr>
    </w:p>
    <w:p w14:paraId="407709A1" w14:textId="36CFA2CD" w:rsidR="0063295F" w:rsidRPr="00A824FB" w:rsidRDefault="002C30E7">
      <w:pPr>
        <w:pStyle w:val="Heading1"/>
        <w:rPr>
          <w:lang w:val="es-ES"/>
        </w:rPr>
      </w:pPr>
      <w:bookmarkStart w:id="4" w:name="Participant_Characteristics"/>
      <w:bookmarkEnd w:id="4"/>
      <w:r w:rsidRPr="00A824FB">
        <w:rPr>
          <w:color w:val="2E5395"/>
          <w:lang w:val="es-ES"/>
        </w:rPr>
        <w:lastRenderedPageBreak/>
        <w:t xml:space="preserve">Características del </w:t>
      </w:r>
      <w:r w:rsidR="00E12CE6" w:rsidRPr="00A824FB">
        <w:rPr>
          <w:color w:val="2E5395"/>
          <w:lang w:val="es-ES"/>
        </w:rPr>
        <w:t>P</w:t>
      </w:r>
      <w:r w:rsidRPr="00A824FB">
        <w:rPr>
          <w:color w:val="2E5395"/>
          <w:lang w:val="es-ES"/>
        </w:rPr>
        <w:t>articipante</w:t>
      </w:r>
    </w:p>
    <w:p w14:paraId="31B94459" w14:textId="5FF9D337" w:rsidR="0063295F" w:rsidRPr="00A824FB" w:rsidRDefault="002C30E7" w:rsidP="00E12CE6">
      <w:pPr>
        <w:pStyle w:val="BodyText"/>
        <w:spacing w:before="26" w:line="259" w:lineRule="auto"/>
        <w:ind w:left="119" w:right="1129"/>
        <w:jc w:val="both"/>
        <w:rPr>
          <w:lang w:val="es-ES"/>
        </w:rPr>
      </w:pPr>
      <w:r w:rsidRPr="00A824FB">
        <w:rPr>
          <w:lang w:val="es-ES"/>
        </w:rPr>
        <w:t xml:space="preserve">Las características de los participantes pueden informarnos sobre la representación en nuestra coalición, incluyendo qué grupos están más o menos representados que otros. Esta información puede ayudarnos a enfocar los esfuerzos de reclutamiento y participación. Recuerde, </w:t>
      </w:r>
      <w:r w:rsidR="00140CD5">
        <w:rPr>
          <w:lang w:val="es-ES"/>
        </w:rPr>
        <w:t>aun cuando estas</w:t>
      </w:r>
      <w:r w:rsidR="00E12CE6" w:rsidRPr="00A824FB">
        <w:rPr>
          <w:lang w:val="es-ES"/>
        </w:rPr>
        <w:t xml:space="preserve"> </w:t>
      </w:r>
      <w:r w:rsidRPr="00A824FB">
        <w:rPr>
          <w:lang w:val="es-ES"/>
        </w:rPr>
        <w:t xml:space="preserve">características pueden decirnos algunas cosas, ¡no cuentan toda la historia! Es posible que tengamos miembros de la coalición que no asistan a las reuniones regularmente, pero que desempeñan un papel importante en la construcción de relaciones y en la defensa de los esfuerzos de la coalición en la comunidad, ¡eso es genial! </w:t>
      </w:r>
      <w:r w:rsidR="00140CD5" w:rsidRPr="00140CD5">
        <w:rPr>
          <w:lang w:val="es-ES"/>
        </w:rPr>
        <w:t>¿De qué otra forma podemos tener en cuenta las características de los participantes mientras seguimos haciendo crecer nuestra coalición?</w:t>
      </w:r>
    </w:p>
    <w:p w14:paraId="2B7FE286" w14:textId="27434511" w:rsidR="0063295F" w:rsidRPr="00A824FB" w:rsidRDefault="002C30E7" w:rsidP="00866CF3">
      <w:pPr>
        <w:pStyle w:val="BodyText"/>
        <w:spacing w:before="159" w:line="259" w:lineRule="auto"/>
        <w:ind w:left="119" w:right="1133"/>
        <w:jc w:val="both"/>
        <w:rPr>
          <w:lang w:val="es-ES"/>
        </w:rPr>
      </w:pPr>
      <w:r w:rsidRPr="00A824FB">
        <w:rPr>
          <w:lang w:val="es-ES"/>
        </w:rPr>
        <w:t xml:space="preserve">Nota: Los datos subrepresentados pueden estar ocultos a nivel de comunidad individual. Hacemos esto para proteger a los encuestados para que sus respuestas a cualquiera de las </w:t>
      </w:r>
      <w:r w:rsidR="006D4295">
        <w:rPr>
          <w:lang w:val="es-ES"/>
        </w:rPr>
        <w:t>preguntas</w:t>
      </w:r>
      <w:r w:rsidRPr="00A824FB">
        <w:rPr>
          <w:lang w:val="es-ES"/>
        </w:rPr>
        <w:t xml:space="preserve"> no puedan ser identificadas. Por ejemplo, si solo una persona que se identifica como LGBTQ + realiza la encuesta, </w:t>
      </w:r>
      <w:r w:rsidR="00140CD5">
        <w:rPr>
          <w:lang w:val="es-ES"/>
        </w:rPr>
        <w:t>ocultamo</w:t>
      </w:r>
      <w:r w:rsidR="00140CD5" w:rsidRPr="00A824FB">
        <w:rPr>
          <w:lang w:val="es-ES"/>
        </w:rPr>
        <w:t xml:space="preserve">s </w:t>
      </w:r>
      <w:r w:rsidRPr="00A824FB">
        <w:rPr>
          <w:lang w:val="es-ES"/>
        </w:rPr>
        <w:t xml:space="preserve">esos datos demográficos o los agruparemos con otros puntos de datos. Sin embargo, tendremos números agregados a nivel estatal para la identidad de género y la </w:t>
      </w:r>
      <w:r w:rsidR="00866CF3" w:rsidRPr="00A824FB">
        <w:rPr>
          <w:lang w:val="es-ES"/>
        </w:rPr>
        <w:t>orientación</w:t>
      </w:r>
      <w:r w:rsidRPr="00A824FB">
        <w:rPr>
          <w:lang w:val="es-ES"/>
        </w:rPr>
        <w:t xml:space="preserve"> sexual. De esta manera, las comunidades de COFP pueden ver cómo se ve esta representación en todo el estado, no solo en su propia coalición.</w:t>
      </w:r>
    </w:p>
    <w:p w14:paraId="0B92B5A0" w14:textId="77777777" w:rsidR="00AB27ED" w:rsidRPr="00A824FB" w:rsidRDefault="00AB27ED" w:rsidP="00866CF3">
      <w:pPr>
        <w:pStyle w:val="BodyText"/>
        <w:spacing w:before="159" w:line="259" w:lineRule="auto"/>
        <w:ind w:left="119" w:right="1133"/>
        <w:jc w:val="both"/>
        <w:rPr>
          <w:lang w:val="es-ES"/>
        </w:rPr>
      </w:pPr>
    </w:p>
    <w:p w14:paraId="64220080" w14:textId="2A64CE9F" w:rsidR="0063295F" w:rsidRPr="00A824FB" w:rsidRDefault="002C30E7" w:rsidP="00AB27ED">
      <w:pPr>
        <w:ind w:left="119"/>
        <w:jc w:val="both"/>
        <w:rPr>
          <w:lang w:val="es-ES"/>
        </w:rPr>
      </w:pPr>
      <w:r w:rsidRPr="00A824FB">
        <w:rPr>
          <w:i/>
          <w:lang w:val="es-ES"/>
        </w:rPr>
        <w:t>Figura 0 (</w:t>
      </w:r>
      <w:r w:rsidR="001247CF">
        <w:rPr>
          <w:i/>
          <w:lang w:val="es-ES"/>
        </w:rPr>
        <w:t xml:space="preserve">Solo </w:t>
      </w:r>
      <w:r w:rsidRPr="00A824FB">
        <w:rPr>
          <w:i/>
          <w:lang w:val="es-ES"/>
        </w:rPr>
        <w:t xml:space="preserve">Opción </w:t>
      </w:r>
      <w:r w:rsidR="00502640">
        <w:rPr>
          <w:i/>
          <w:lang w:val="es-ES"/>
        </w:rPr>
        <w:t>A</w:t>
      </w:r>
      <w:r w:rsidRPr="00A824FB">
        <w:rPr>
          <w:i/>
          <w:lang w:val="es-ES"/>
        </w:rPr>
        <w:t xml:space="preserve">): </w:t>
      </w:r>
      <w:r w:rsidRPr="00A824FB">
        <w:rPr>
          <w:lang w:val="es-ES"/>
        </w:rPr>
        <w:t xml:space="preserve">Membresía de la Junta </w:t>
      </w:r>
    </w:p>
    <w:p w14:paraId="58CAE911" w14:textId="77777777" w:rsidR="00AB27ED" w:rsidRPr="00A824FB" w:rsidRDefault="00AB27ED" w:rsidP="00AB27ED">
      <w:pPr>
        <w:ind w:left="119"/>
        <w:jc w:val="both"/>
        <w:rPr>
          <w:lang w:val="es-ES"/>
        </w:rPr>
      </w:pPr>
    </w:p>
    <w:p w14:paraId="077A15D4" w14:textId="496394BD" w:rsidR="0063295F" w:rsidRPr="00A824FB" w:rsidRDefault="002C30E7" w:rsidP="00AB27ED">
      <w:pPr>
        <w:ind w:left="119"/>
        <w:rPr>
          <w:lang w:val="es-ES"/>
        </w:rPr>
      </w:pPr>
      <w:r w:rsidRPr="00A824FB">
        <w:rPr>
          <w:i/>
          <w:lang w:val="es-ES"/>
        </w:rPr>
        <w:t>Figura 1: Representación de</w:t>
      </w:r>
      <w:r w:rsidR="00DC060E">
        <w:rPr>
          <w:i/>
          <w:lang w:val="es-ES"/>
        </w:rPr>
        <w:t>l</w:t>
      </w:r>
      <w:r w:rsidRPr="00A824FB">
        <w:rPr>
          <w:i/>
          <w:lang w:val="es-ES"/>
        </w:rPr>
        <w:t xml:space="preserve"> S</w:t>
      </w:r>
      <w:r w:rsidRPr="00A824FB">
        <w:rPr>
          <w:lang w:val="es-ES"/>
        </w:rPr>
        <w:t>ector</w:t>
      </w:r>
    </w:p>
    <w:p w14:paraId="160B1F86" w14:textId="77777777" w:rsidR="00AB27ED" w:rsidRPr="00A824FB" w:rsidRDefault="00AB27ED" w:rsidP="00AB27ED">
      <w:pPr>
        <w:ind w:left="119"/>
        <w:rPr>
          <w:lang w:val="es-ES"/>
        </w:rPr>
      </w:pPr>
    </w:p>
    <w:p w14:paraId="71A42BFF" w14:textId="43C5120D" w:rsidR="0063295F" w:rsidRPr="00A824FB" w:rsidRDefault="002C30E7" w:rsidP="00AB27ED">
      <w:pPr>
        <w:ind w:left="119"/>
        <w:rPr>
          <w:lang w:val="es-ES"/>
        </w:rPr>
      </w:pPr>
      <w:r w:rsidRPr="00A824FB">
        <w:rPr>
          <w:i/>
          <w:lang w:val="es-ES"/>
        </w:rPr>
        <w:t xml:space="preserve">Figura 2: </w:t>
      </w:r>
      <w:r w:rsidRPr="00A824FB">
        <w:rPr>
          <w:lang w:val="es-ES"/>
        </w:rPr>
        <w:t>Edad</w:t>
      </w:r>
    </w:p>
    <w:p w14:paraId="7A52434D" w14:textId="77777777" w:rsidR="00AB27ED" w:rsidRPr="00A824FB" w:rsidRDefault="00AB27ED" w:rsidP="00AB27ED">
      <w:pPr>
        <w:ind w:left="119"/>
        <w:rPr>
          <w:lang w:val="es-ES"/>
        </w:rPr>
      </w:pPr>
    </w:p>
    <w:p w14:paraId="7AF54899" w14:textId="57259A89" w:rsidR="00866CF3" w:rsidRPr="00A824FB" w:rsidRDefault="002C30E7" w:rsidP="00502640">
      <w:pPr>
        <w:spacing w:line="400" w:lineRule="auto"/>
        <w:ind w:left="119" w:right="7279"/>
        <w:rPr>
          <w:lang w:val="es-ES"/>
        </w:rPr>
      </w:pPr>
      <w:r w:rsidRPr="00A824FB">
        <w:rPr>
          <w:i/>
          <w:lang w:val="es-ES"/>
        </w:rPr>
        <w:t xml:space="preserve">Figura 3: </w:t>
      </w:r>
      <w:r w:rsidRPr="00A824FB">
        <w:rPr>
          <w:lang w:val="es-ES"/>
        </w:rPr>
        <w:t xml:space="preserve">Años de </w:t>
      </w:r>
      <w:r w:rsidR="00502640">
        <w:rPr>
          <w:lang w:val="es-ES"/>
        </w:rPr>
        <w:t>E</w:t>
      </w:r>
      <w:r w:rsidR="00866CF3" w:rsidRPr="00A824FB">
        <w:rPr>
          <w:lang w:val="es-ES"/>
        </w:rPr>
        <w:t>xperiencia Figura</w:t>
      </w:r>
      <w:r w:rsidRPr="00A824FB">
        <w:rPr>
          <w:lang w:val="es-ES"/>
        </w:rPr>
        <w:t xml:space="preserve"> 4: Asistencia a </w:t>
      </w:r>
      <w:bookmarkStart w:id="5" w:name="_Hlk137907120"/>
      <w:r w:rsidR="00502640">
        <w:rPr>
          <w:lang w:val="es-ES"/>
        </w:rPr>
        <w:t>R</w:t>
      </w:r>
      <w:r w:rsidR="00143AC9" w:rsidRPr="00A824FB">
        <w:rPr>
          <w:lang w:val="es-ES"/>
        </w:rPr>
        <w:t>euniones</w:t>
      </w:r>
      <w:r w:rsidR="0055683C" w:rsidRPr="00A824FB">
        <w:rPr>
          <w:lang w:val="es-ES"/>
        </w:rPr>
        <w:t xml:space="preserve"> </w:t>
      </w:r>
      <w:bookmarkEnd w:id="5"/>
    </w:p>
    <w:p w14:paraId="3EBA4710" w14:textId="4B684A40" w:rsidR="00866CF3" w:rsidRPr="00A824FB" w:rsidRDefault="002C30E7" w:rsidP="00AB27ED">
      <w:pPr>
        <w:spacing w:line="400" w:lineRule="auto"/>
        <w:ind w:left="119" w:right="7734"/>
        <w:rPr>
          <w:lang w:val="es-ES"/>
        </w:rPr>
      </w:pPr>
      <w:r w:rsidRPr="00A824FB">
        <w:rPr>
          <w:lang w:val="es-ES"/>
        </w:rPr>
        <w:t>Figura 5: Raza y</w:t>
      </w:r>
      <w:r w:rsidR="00866CF3" w:rsidRPr="00A824FB">
        <w:rPr>
          <w:lang w:val="es-ES"/>
        </w:rPr>
        <w:t xml:space="preserve"> E</w:t>
      </w:r>
      <w:r w:rsidRPr="00A824FB">
        <w:rPr>
          <w:lang w:val="es-ES"/>
        </w:rPr>
        <w:t xml:space="preserve">tnia </w:t>
      </w:r>
    </w:p>
    <w:p w14:paraId="4238C881" w14:textId="66A0526C" w:rsidR="0063295F" w:rsidRPr="00A824FB" w:rsidRDefault="002C30E7" w:rsidP="00502640">
      <w:pPr>
        <w:spacing w:line="400" w:lineRule="auto"/>
        <w:ind w:left="119" w:right="7563"/>
        <w:rPr>
          <w:lang w:val="es-ES"/>
        </w:rPr>
      </w:pPr>
      <w:r w:rsidRPr="00A824FB">
        <w:rPr>
          <w:lang w:val="es-ES"/>
        </w:rPr>
        <w:t xml:space="preserve"> Figura 6: Identidad de </w:t>
      </w:r>
      <w:r w:rsidR="00502640">
        <w:rPr>
          <w:lang w:val="es-ES"/>
        </w:rPr>
        <w:t>G</w:t>
      </w:r>
      <w:r w:rsidRPr="00A824FB">
        <w:rPr>
          <w:lang w:val="es-ES"/>
        </w:rPr>
        <w:t xml:space="preserve">énero </w:t>
      </w:r>
      <w:r w:rsidRPr="00A824FB">
        <w:rPr>
          <w:i/>
          <w:lang w:val="es-ES"/>
        </w:rPr>
        <w:t xml:space="preserve">Figura </w:t>
      </w:r>
      <w:r w:rsidR="00866CF3" w:rsidRPr="00A824FB">
        <w:rPr>
          <w:i/>
          <w:lang w:val="es-ES"/>
        </w:rPr>
        <w:t>7:</w:t>
      </w:r>
      <w:r w:rsidRPr="00A824FB">
        <w:rPr>
          <w:i/>
          <w:lang w:val="es-ES"/>
        </w:rPr>
        <w:t xml:space="preserve"> </w:t>
      </w:r>
      <w:r w:rsidRPr="00A824FB">
        <w:rPr>
          <w:lang w:val="es-ES"/>
        </w:rPr>
        <w:t xml:space="preserve">Orientación </w:t>
      </w:r>
      <w:r w:rsidR="00502640">
        <w:rPr>
          <w:lang w:val="es-ES"/>
        </w:rPr>
        <w:t>S</w:t>
      </w:r>
      <w:r w:rsidRPr="00A824FB">
        <w:rPr>
          <w:lang w:val="es-ES"/>
        </w:rPr>
        <w:t>exual</w:t>
      </w:r>
      <w:r w:rsidRPr="00A824FB">
        <w:rPr>
          <w:i/>
          <w:lang w:val="es-ES"/>
        </w:rPr>
        <w:t xml:space="preserve"> </w:t>
      </w:r>
    </w:p>
    <w:p w14:paraId="1770C1E0" w14:textId="77777777" w:rsidR="0063295F" w:rsidRPr="00A824FB" w:rsidRDefault="0063295F">
      <w:pPr>
        <w:spacing w:line="400" w:lineRule="auto"/>
        <w:rPr>
          <w:lang w:val="es-ES"/>
        </w:rPr>
        <w:sectPr w:rsidR="0063295F" w:rsidRPr="00A824FB">
          <w:pgSz w:w="12240" w:h="15840"/>
          <w:pgMar w:top="1420" w:right="380" w:bottom="280" w:left="1320" w:header="720" w:footer="720" w:gutter="0"/>
          <w:cols w:space="720"/>
        </w:sectPr>
      </w:pPr>
    </w:p>
    <w:p w14:paraId="5BCA6D04" w14:textId="29C5D799" w:rsidR="0063295F" w:rsidRPr="00A824FB" w:rsidRDefault="002C30E7">
      <w:pPr>
        <w:pStyle w:val="Heading1"/>
        <w:rPr>
          <w:lang w:val="es-ES"/>
        </w:rPr>
      </w:pPr>
      <w:bookmarkStart w:id="6" w:name="Broaden_the_Power_Base"/>
      <w:bookmarkStart w:id="7" w:name="_bookmark0"/>
      <w:bookmarkEnd w:id="6"/>
      <w:bookmarkEnd w:id="7"/>
      <w:r w:rsidRPr="00A824FB">
        <w:rPr>
          <w:color w:val="2E5395"/>
          <w:lang w:val="es-ES"/>
        </w:rPr>
        <w:lastRenderedPageBreak/>
        <w:t>Amplia</w:t>
      </w:r>
      <w:r w:rsidR="007E297A">
        <w:rPr>
          <w:color w:val="2E5395"/>
          <w:lang w:val="es-ES"/>
        </w:rPr>
        <w:t>ción de</w:t>
      </w:r>
      <w:r w:rsidRPr="00A824FB">
        <w:rPr>
          <w:color w:val="2E5395"/>
          <w:lang w:val="es-ES"/>
        </w:rPr>
        <w:t xml:space="preserve"> la </w:t>
      </w:r>
      <w:r w:rsidR="0065306D" w:rsidRPr="00A824FB">
        <w:rPr>
          <w:color w:val="2E5395"/>
          <w:lang w:val="es-ES"/>
        </w:rPr>
        <w:t>B</w:t>
      </w:r>
      <w:r w:rsidRPr="00A824FB">
        <w:rPr>
          <w:color w:val="2E5395"/>
          <w:lang w:val="es-ES"/>
        </w:rPr>
        <w:t xml:space="preserve">ase de </w:t>
      </w:r>
      <w:r w:rsidR="0065306D" w:rsidRPr="00A824FB">
        <w:rPr>
          <w:color w:val="2E5395"/>
          <w:lang w:val="es-ES"/>
        </w:rPr>
        <w:t>Poder</w:t>
      </w:r>
    </w:p>
    <w:p w14:paraId="7FC50698" w14:textId="7A828FCD" w:rsidR="0063295F" w:rsidRPr="00A824FB" w:rsidRDefault="002C30E7" w:rsidP="002656F5">
      <w:pPr>
        <w:pStyle w:val="BodyText"/>
        <w:spacing w:before="26" w:line="259" w:lineRule="auto"/>
        <w:ind w:left="120" w:right="1143"/>
        <w:jc w:val="both"/>
        <w:rPr>
          <w:lang w:val="es-ES"/>
        </w:rPr>
      </w:pPr>
      <w:r w:rsidRPr="00A824FB">
        <w:rPr>
          <w:lang w:val="es-ES"/>
        </w:rPr>
        <w:t xml:space="preserve">Aquellos en posiciones formales e informales de poder trabajan activamente juntos para construir relaciones </w:t>
      </w:r>
      <w:r w:rsidR="0065306D" w:rsidRPr="00A824FB">
        <w:rPr>
          <w:lang w:val="es-ES"/>
        </w:rPr>
        <w:t>auténticas, abrazar</w:t>
      </w:r>
      <w:r w:rsidRPr="00A824FB">
        <w:rPr>
          <w:lang w:val="es-ES"/>
        </w:rPr>
        <w:t xml:space="preserve"> diversas perspectivas, considerar daños históricos y trabajar hacia la reparación, lo que lleva a un poder compartido en la toma de decisiones y la propiedad comunitaria de los esfuerzos locales de prevención.</w:t>
      </w:r>
    </w:p>
    <w:p w14:paraId="449AF4BF" w14:textId="77777777" w:rsidR="0063295F" w:rsidRPr="00A824FB" w:rsidRDefault="0063295F">
      <w:pPr>
        <w:pStyle w:val="BodyText"/>
        <w:spacing w:before="7"/>
        <w:rPr>
          <w:sz w:val="19"/>
          <w:lang w:val="es-ES"/>
        </w:rPr>
      </w:pPr>
    </w:p>
    <w:p w14:paraId="07AC2339" w14:textId="1E80598E" w:rsidR="0063295F" w:rsidRPr="00A824FB" w:rsidRDefault="002C30E7" w:rsidP="00BD7E92">
      <w:pPr>
        <w:pStyle w:val="Heading2"/>
        <w:jc w:val="both"/>
        <w:rPr>
          <w:lang w:val="es-ES"/>
        </w:rPr>
      </w:pPr>
      <w:bookmarkStart w:id="8" w:name="Backbone_Relationship_Building"/>
      <w:bookmarkStart w:id="9" w:name="_bookmark1"/>
      <w:bookmarkEnd w:id="8"/>
      <w:bookmarkEnd w:id="9"/>
      <w:r w:rsidRPr="00A824FB">
        <w:rPr>
          <w:lang w:val="es-ES"/>
        </w:rPr>
        <w:t xml:space="preserve">Construcción de </w:t>
      </w:r>
      <w:r w:rsidR="009D178B" w:rsidRPr="00A824FB">
        <w:rPr>
          <w:lang w:val="es-ES"/>
        </w:rPr>
        <w:t>R</w:t>
      </w:r>
      <w:r w:rsidRPr="00A824FB">
        <w:rPr>
          <w:lang w:val="es-ES"/>
        </w:rPr>
        <w:t xml:space="preserve">elaciones </w:t>
      </w:r>
      <w:r w:rsidR="005D7E7A">
        <w:rPr>
          <w:lang w:val="es-ES"/>
        </w:rPr>
        <w:t>Esenciales</w:t>
      </w:r>
    </w:p>
    <w:p w14:paraId="71D00165" w14:textId="1D399FF9" w:rsidR="0063295F" w:rsidRPr="00A824FB" w:rsidRDefault="00140CD5" w:rsidP="00BD7E92">
      <w:pPr>
        <w:pStyle w:val="BodyText"/>
        <w:spacing w:before="64" w:line="259" w:lineRule="auto"/>
        <w:ind w:left="119" w:right="1242"/>
        <w:jc w:val="both"/>
        <w:rPr>
          <w:lang w:val="es-ES"/>
        </w:rPr>
      </w:pPr>
      <w:r w:rsidRPr="00140CD5">
        <w:rPr>
          <w:lang w:val="es-ES"/>
        </w:rPr>
        <w:t>La construcción de relaciones esenciales se refiere a la relación y el respeto de la agencia central de la coalición con todos los miembros de la misma. La construcción de relaciones es la esencia del trabajo equitativo de organización comunitaria. Es importante que los miembros de la coalición se sientan valorados por las agencias centrales y vistos como socios en pie de igualdad. Cuando una agencia central no mantiene relaciones sólidas con los miembros de la coalición, puede resultar más difícil mantener una coalición saludable. Las relaciones sólidas basadas en el respeto y la confianza tienen el poder de generar cambios duraderos.</w:t>
      </w:r>
    </w:p>
    <w:p w14:paraId="53D268AA" w14:textId="77777777" w:rsidR="0063295F" w:rsidRPr="00A824FB" w:rsidRDefault="0063295F">
      <w:pPr>
        <w:pStyle w:val="BodyText"/>
        <w:spacing w:before="7"/>
        <w:rPr>
          <w:sz w:val="23"/>
          <w:lang w:val="es-ES"/>
        </w:rPr>
      </w:pPr>
    </w:p>
    <w:p w14:paraId="4A062E07" w14:textId="09A23F31" w:rsidR="0063295F" w:rsidRPr="00A824FB" w:rsidRDefault="002C30E7">
      <w:pPr>
        <w:ind w:left="119"/>
        <w:rPr>
          <w:lang w:val="es-ES"/>
        </w:rPr>
      </w:pPr>
      <w:r w:rsidRPr="00A824FB">
        <w:rPr>
          <w:i/>
          <w:lang w:val="es-ES"/>
        </w:rPr>
        <w:t xml:space="preserve">Figura 8: </w:t>
      </w:r>
      <w:r w:rsidRPr="00A824FB">
        <w:rPr>
          <w:lang w:val="es-ES"/>
        </w:rPr>
        <w:t xml:space="preserve">Construcción de </w:t>
      </w:r>
      <w:r w:rsidR="00BD7E92" w:rsidRPr="00A824FB">
        <w:rPr>
          <w:lang w:val="es-ES"/>
        </w:rPr>
        <w:t>R</w:t>
      </w:r>
      <w:r w:rsidRPr="00A824FB">
        <w:rPr>
          <w:lang w:val="es-ES"/>
        </w:rPr>
        <w:t xml:space="preserve">elaciones </w:t>
      </w:r>
      <w:r w:rsidR="005D7E7A">
        <w:rPr>
          <w:lang w:val="es-ES"/>
        </w:rPr>
        <w:t>Esenciales</w:t>
      </w:r>
    </w:p>
    <w:p w14:paraId="6A20AE70" w14:textId="77777777" w:rsidR="0063295F" w:rsidRPr="00A824FB" w:rsidRDefault="0063295F">
      <w:pPr>
        <w:pStyle w:val="BodyText"/>
        <w:spacing w:before="6"/>
        <w:rPr>
          <w:sz w:val="25"/>
          <w:lang w:val="es-ES"/>
        </w:rPr>
      </w:pPr>
    </w:p>
    <w:p w14:paraId="02D0EE1C" w14:textId="75899B4B" w:rsidR="0063295F" w:rsidRPr="00A824FB" w:rsidRDefault="002C30E7" w:rsidP="00BD7E92">
      <w:pPr>
        <w:pStyle w:val="BodyText"/>
        <w:spacing w:line="259" w:lineRule="auto"/>
        <w:ind w:left="119" w:right="1110"/>
        <w:jc w:val="both"/>
        <w:rPr>
          <w:lang w:val="es-ES"/>
        </w:rPr>
      </w:pPr>
      <w:r w:rsidRPr="00A824FB">
        <w:rPr>
          <w:lang w:val="es-ES"/>
        </w:rPr>
        <w:t xml:space="preserve">Tenga en cuenta: El porcentaje positivo que se muestra es un resultado general de los datos recopilados de las </w:t>
      </w:r>
      <w:r w:rsidR="005D7E7A">
        <w:rPr>
          <w:lang w:val="es-ES"/>
        </w:rPr>
        <w:t>preguntas</w:t>
      </w:r>
      <w:r w:rsidRPr="00A824FB">
        <w:rPr>
          <w:lang w:val="es-ES"/>
        </w:rPr>
        <w:t xml:space="preserve"> de la encuesta relacionadas con este tema. Eche un vistazo a la tabla a continuación para una comprensión más profunda de este porcentaje específico.</w:t>
      </w:r>
    </w:p>
    <w:p w14:paraId="244B5F79" w14:textId="77777777" w:rsidR="0063295F" w:rsidRPr="00A824FB" w:rsidRDefault="0063295F">
      <w:pPr>
        <w:pStyle w:val="BodyText"/>
        <w:spacing w:before="8"/>
        <w:rPr>
          <w:sz w:val="23"/>
          <w:lang w:val="es-ES"/>
        </w:rPr>
      </w:pPr>
    </w:p>
    <w:p w14:paraId="6CC21D4E" w14:textId="63DC06B4" w:rsidR="00143AC9" w:rsidRDefault="002C30E7" w:rsidP="00A72AED">
      <w:pPr>
        <w:pStyle w:val="BodyText"/>
        <w:spacing w:line="259" w:lineRule="auto"/>
        <w:ind w:left="120" w:right="4586"/>
        <w:jc w:val="both"/>
        <w:rPr>
          <w:lang w:val="es-ES"/>
        </w:rPr>
      </w:pPr>
      <w:r w:rsidRPr="00A824FB">
        <w:rPr>
          <w:i/>
          <w:lang w:val="es-ES"/>
        </w:rPr>
        <w:t xml:space="preserve">Tabla 1: </w:t>
      </w:r>
      <w:r w:rsidR="005D7E7A" w:rsidRPr="00A824FB">
        <w:rPr>
          <w:lang w:val="es-ES"/>
        </w:rPr>
        <w:t xml:space="preserve">Construcción de Relaciones </w:t>
      </w:r>
      <w:r w:rsidR="005D7E7A">
        <w:rPr>
          <w:lang w:val="es-ES"/>
        </w:rPr>
        <w:t>Esenciales</w:t>
      </w:r>
    </w:p>
    <w:p w14:paraId="7B1B9E39" w14:textId="77777777" w:rsidR="00A824FB" w:rsidRPr="00A824FB" w:rsidRDefault="00A824FB" w:rsidP="00A72AED">
      <w:pPr>
        <w:pStyle w:val="BodyText"/>
        <w:spacing w:line="259" w:lineRule="auto"/>
        <w:ind w:left="120" w:right="4586"/>
        <w:jc w:val="both"/>
        <w:rPr>
          <w:lang w:val="es-ES"/>
        </w:rPr>
      </w:pPr>
    </w:p>
    <w:p w14:paraId="7A9A5A61" w14:textId="49CD21C9" w:rsidR="0063295F" w:rsidRPr="00A824FB" w:rsidRDefault="006D4295" w:rsidP="00BD7E92">
      <w:pPr>
        <w:pStyle w:val="BodyText"/>
        <w:spacing w:line="259" w:lineRule="auto"/>
        <w:ind w:left="120" w:right="6819"/>
        <w:jc w:val="both"/>
        <w:rPr>
          <w:iCs/>
          <w:lang w:val="es-ES"/>
        </w:rPr>
      </w:pPr>
      <w:r>
        <w:rPr>
          <w:iCs/>
          <w:lang w:val="es-ES"/>
        </w:rPr>
        <w:t>Preguntas</w:t>
      </w:r>
      <w:r w:rsidR="00A824FB" w:rsidRPr="00A824FB">
        <w:rPr>
          <w:iCs/>
          <w:lang w:val="es-ES"/>
        </w:rPr>
        <w:t xml:space="preserve"> </w:t>
      </w:r>
      <w:r w:rsidR="00140CD5" w:rsidRPr="00A824FB">
        <w:rPr>
          <w:iCs/>
          <w:lang w:val="es-ES"/>
        </w:rPr>
        <w:t>p</w:t>
      </w:r>
      <w:r w:rsidR="00140CD5">
        <w:rPr>
          <w:iCs/>
          <w:lang w:val="es-ES"/>
        </w:rPr>
        <w:t>ara</w:t>
      </w:r>
      <w:r w:rsidR="00140CD5" w:rsidRPr="00A824FB">
        <w:rPr>
          <w:iCs/>
          <w:lang w:val="es-ES"/>
        </w:rPr>
        <w:t xml:space="preserve"> </w:t>
      </w:r>
      <w:r w:rsidR="00A824FB" w:rsidRPr="00A824FB">
        <w:rPr>
          <w:iCs/>
          <w:lang w:val="es-ES"/>
        </w:rPr>
        <w:t>considerar</w:t>
      </w:r>
      <w:r w:rsidR="002C30E7" w:rsidRPr="00A824FB">
        <w:rPr>
          <w:iCs/>
          <w:lang w:val="es-ES"/>
        </w:rPr>
        <w:t>:</w:t>
      </w:r>
    </w:p>
    <w:p w14:paraId="0E8A3FA4" w14:textId="772E8F78" w:rsidR="0063295F" w:rsidRPr="00A824FB" w:rsidRDefault="002C30E7" w:rsidP="00BD7E92">
      <w:pPr>
        <w:pStyle w:val="ListParagraph"/>
        <w:numPr>
          <w:ilvl w:val="0"/>
          <w:numId w:val="4"/>
        </w:numPr>
        <w:tabs>
          <w:tab w:val="left" w:pos="839"/>
          <w:tab w:val="left" w:pos="840"/>
        </w:tabs>
        <w:spacing w:before="0" w:line="259" w:lineRule="auto"/>
        <w:ind w:left="839" w:right="1815"/>
        <w:jc w:val="both"/>
        <w:rPr>
          <w:lang w:val="es-ES"/>
        </w:rPr>
      </w:pPr>
      <w:r w:rsidRPr="00A824FB">
        <w:rPr>
          <w:lang w:val="es-ES"/>
        </w:rPr>
        <w:t xml:space="preserve">¿Qué nos dicen estos resultados sobre la relación entre los miembros de la coalición y la agencia </w:t>
      </w:r>
      <w:r w:rsidR="005D7E7A">
        <w:rPr>
          <w:lang w:val="es-ES"/>
        </w:rPr>
        <w:t>central</w:t>
      </w:r>
      <w:r w:rsidR="00143AC9" w:rsidRPr="00A824FB">
        <w:rPr>
          <w:lang w:val="es-ES"/>
        </w:rPr>
        <w:t>?</w:t>
      </w:r>
    </w:p>
    <w:p w14:paraId="68B8288E" w14:textId="311AED84" w:rsidR="0063295F" w:rsidRPr="00A824FB" w:rsidRDefault="002C30E7" w:rsidP="00BD7E92">
      <w:pPr>
        <w:pStyle w:val="ListParagraph"/>
        <w:numPr>
          <w:ilvl w:val="0"/>
          <w:numId w:val="4"/>
        </w:numPr>
        <w:tabs>
          <w:tab w:val="left" w:pos="839"/>
          <w:tab w:val="left" w:pos="840"/>
        </w:tabs>
        <w:spacing w:before="0" w:line="280" w:lineRule="exact"/>
        <w:ind w:left="839" w:hanging="361"/>
        <w:jc w:val="both"/>
        <w:rPr>
          <w:lang w:val="es-ES"/>
        </w:rPr>
      </w:pPr>
      <w:r w:rsidRPr="00A824FB">
        <w:rPr>
          <w:lang w:val="es-ES"/>
        </w:rPr>
        <w:t xml:space="preserve">¿Cómo fomenta la agencia </w:t>
      </w:r>
      <w:r w:rsidR="005D7E7A">
        <w:rPr>
          <w:lang w:val="es-ES"/>
        </w:rPr>
        <w:t>central</w:t>
      </w:r>
      <w:r w:rsidRPr="00A824FB">
        <w:rPr>
          <w:lang w:val="es-ES"/>
        </w:rPr>
        <w:t xml:space="preserve"> relaciones sólidas con los miembros de la coalición?</w:t>
      </w:r>
    </w:p>
    <w:p w14:paraId="7BF8AF57" w14:textId="0D2610A8" w:rsidR="0063295F" w:rsidRPr="00A824FB" w:rsidRDefault="002C30E7" w:rsidP="00BD7E92">
      <w:pPr>
        <w:pStyle w:val="ListParagraph"/>
        <w:numPr>
          <w:ilvl w:val="0"/>
          <w:numId w:val="4"/>
        </w:numPr>
        <w:tabs>
          <w:tab w:val="left" w:pos="839"/>
          <w:tab w:val="left" w:pos="840"/>
        </w:tabs>
        <w:spacing w:before="20" w:line="259" w:lineRule="auto"/>
        <w:ind w:left="839" w:right="1725"/>
        <w:jc w:val="both"/>
        <w:rPr>
          <w:lang w:val="es-ES"/>
        </w:rPr>
      </w:pPr>
      <w:r w:rsidRPr="00A824FB">
        <w:rPr>
          <w:lang w:val="es-ES"/>
        </w:rPr>
        <w:t xml:space="preserve">¿Qué cree que podría hacer la agencia </w:t>
      </w:r>
      <w:r w:rsidR="005D7E7A">
        <w:rPr>
          <w:lang w:val="es-ES"/>
        </w:rPr>
        <w:t>central</w:t>
      </w:r>
      <w:r w:rsidRPr="00A824FB">
        <w:rPr>
          <w:lang w:val="es-ES"/>
        </w:rPr>
        <w:t xml:space="preserve"> para continuar construyendo asociaciones valiosas e igualitarias con los miembros de la coalición?</w:t>
      </w:r>
    </w:p>
    <w:p w14:paraId="0E6BA20E" w14:textId="77777777" w:rsidR="0063295F" w:rsidRPr="00A824FB" w:rsidRDefault="0063295F">
      <w:pPr>
        <w:pStyle w:val="BodyText"/>
        <w:rPr>
          <w:lang w:val="es-ES"/>
        </w:rPr>
      </w:pPr>
    </w:p>
    <w:p w14:paraId="5234B9E4" w14:textId="77777777" w:rsidR="0063295F" w:rsidRPr="00A824FB" w:rsidRDefault="0063295F">
      <w:pPr>
        <w:pStyle w:val="BodyText"/>
        <w:spacing w:before="5"/>
        <w:rPr>
          <w:sz w:val="21"/>
          <w:lang w:val="es-ES"/>
        </w:rPr>
      </w:pPr>
    </w:p>
    <w:p w14:paraId="4BCC529E" w14:textId="4065A6FA" w:rsidR="0063295F" w:rsidRPr="00A824FB" w:rsidRDefault="002C30E7" w:rsidP="00BD7E92">
      <w:pPr>
        <w:pStyle w:val="Heading2"/>
        <w:jc w:val="both"/>
        <w:rPr>
          <w:lang w:val="es-ES"/>
        </w:rPr>
      </w:pPr>
      <w:bookmarkStart w:id="10" w:name="Backbone_Decision_Making"/>
      <w:bookmarkStart w:id="11" w:name="_bookmark2"/>
      <w:bookmarkEnd w:id="10"/>
      <w:bookmarkEnd w:id="11"/>
      <w:r w:rsidRPr="00A824FB">
        <w:rPr>
          <w:lang w:val="es-ES"/>
        </w:rPr>
        <w:t xml:space="preserve">Toma de </w:t>
      </w:r>
      <w:r w:rsidR="00BD7E92" w:rsidRPr="00A824FB">
        <w:rPr>
          <w:lang w:val="es-ES"/>
        </w:rPr>
        <w:t>D</w:t>
      </w:r>
      <w:r w:rsidRPr="00A824FB">
        <w:rPr>
          <w:lang w:val="es-ES"/>
        </w:rPr>
        <w:t xml:space="preserve">ecisiones </w:t>
      </w:r>
      <w:r w:rsidR="005D7E7A">
        <w:rPr>
          <w:lang w:val="es-ES"/>
        </w:rPr>
        <w:t>Esencial</w:t>
      </w:r>
      <w:r w:rsidRPr="00A824FB">
        <w:rPr>
          <w:lang w:val="es-ES"/>
        </w:rPr>
        <w:t>es</w:t>
      </w:r>
    </w:p>
    <w:p w14:paraId="788A5BB9" w14:textId="4CCCA76C" w:rsidR="0063295F" w:rsidRPr="00A824FB" w:rsidRDefault="002C30E7" w:rsidP="00BD7E92">
      <w:pPr>
        <w:pStyle w:val="BodyText"/>
        <w:spacing w:before="65" w:line="259" w:lineRule="auto"/>
        <w:ind w:left="120" w:right="1060"/>
        <w:jc w:val="both"/>
        <w:rPr>
          <w:lang w:val="es-ES"/>
        </w:rPr>
      </w:pPr>
      <w:r w:rsidRPr="00A824FB">
        <w:rPr>
          <w:lang w:val="es-ES"/>
        </w:rPr>
        <w:t xml:space="preserve">La toma de decisiones </w:t>
      </w:r>
      <w:r w:rsidR="005D7E7A">
        <w:rPr>
          <w:lang w:val="es-ES"/>
        </w:rPr>
        <w:t>esenciales</w:t>
      </w:r>
      <w:r w:rsidRPr="00A824FB">
        <w:rPr>
          <w:lang w:val="es-ES"/>
        </w:rPr>
        <w:t xml:space="preserve"> se refiere a cuánto involucra la agencia </w:t>
      </w:r>
      <w:r w:rsidR="005D7E7A">
        <w:rPr>
          <w:lang w:val="es-ES"/>
        </w:rPr>
        <w:t>central</w:t>
      </w:r>
      <w:r w:rsidRPr="00A824FB">
        <w:rPr>
          <w:lang w:val="es-ES"/>
        </w:rPr>
        <w:t xml:space="preserve"> a los miembros de la coalición cuando se trata de tomar decisiones. Cuando no hay vías para proporcionar e incorporar la retroalimentación de la coalición en la toma de decisiones, las agencias </w:t>
      </w:r>
      <w:r w:rsidR="005D7E7A">
        <w:rPr>
          <w:lang w:val="es-ES"/>
        </w:rPr>
        <w:t>centrales</w:t>
      </w:r>
      <w:r w:rsidRPr="00A824FB">
        <w:rPr>
          <w:lang w:val="es-ES"/>
        </w:rPr>
        <w:t xml:space="preserve"> crean coaliciones menos inclusivas donde las personas</w:t>
      </w:r>
      <w:r w:rsidR="00BD7E92" w:rsidRPr="00A824FB">
        <w:rPr>
          <w:lang w:val="es-ES"/>
        </w:rPr>
        <w:t xml:space="preserve"> </w:t>
      </w:r>
      <w:r w:rsidRPr="00A824FB">
        <w:rPr>
          <w:lang w:val="es-ES"/>
        </w:rPr>
        <w:t>pueden sentirse menos valoradas. Compartir el poder de la toma de decisiones aumenta la transparencia y ayuda a fomentar un esfuerzo verdaderamente dirigido por la comunidad.</w:t>
      </w:r>
    </w:p>
    <w:p w14:paraId="6EEDD0B9" w14:textId="77777777" w:rsidR="0063295F" w:rsidRPr="00A824FB" w:rsidRDefault="0063295F">
      <w:pPr>
        <w:pStyle w:val="BodyText"/>
        <w:spacing w:before="7"/>
        <w:rPr>
          <w:sz w:val="23"/>
          <w:lang w:val="es-ES"/>
        </w:rPr>
      </w:pPr>
    </w:p>
    <w:p w14:paraId="346D479D" w14:textId="09ACF6FE" w:rsidR="0063295F" w:rsidRPr="00A824FB" w:rsidRDefault="002C30E7" w:rsidP="006A2400">
      <w:pPr>
        <w:ind w:left="119"/>
        <w:jc w:val="both"/>
        <w:rPr>
          <w:lang w:val="es-ES"/>
        </w:rPr>
      </w:pPr>
      <w:r w:rsidRPr="00A824FB">
        <w:rPr>
          <w:i/>
          <w:lang w:val="es-ES"/>
        </w:rPr>
        <w:t xml:space="preserve">Figura 9: </w:t>
      </w:r>
      <w:r w:rsidRPr="00A824FB">
        <w:rPr>
          <w:lang w:val="es-ES"/>
        </w:rPr>
        <w:t xml:space="preserve">Construcción de </w:t>
      </w:r>
      <w:r w:rsidR="005D7E7A">
        <w:rPr>
          <w:lang w:val="es-ES"/>
        </w:rPr>
        <w:t>R</w:t>
      </w:r>
      <w:r w:rsidRPr="00A824FB">
        <w:rPr>
          <w:lang w:val="es-ES"/>
        </w:rPr>
        <w:t xml:space="preserve">elaciones </w:t>
      </w:r>
      <w:r w:rsidR="005D7E7A">
        <w:rPr>
          <w:lang w:val="es-ES"/>
        </w:rPr>
        <w:t>Esencial</w:t>
      </w:r>
      <w:r w:rsidRPr="00A824FB">
        <w:rPr>
          <w:lang w:val="es-ES"/>
        </w:rPr>
        <w:t>es</w:t>
      </w:r>
    </w:p>
    <w:p w14:paraId="5F6115FE" w14:textId="77777777" w:rsidR="0063295F" w:rsidRPr="00A824FB" w:rsidRDefault="0063295F" w:rsidP="006A2400">
      <w:pPr>
        <w:pStyle w:val="BodyText"/>
        <w:spacing w:before="6"/>
        <w:jc w:val="both"/>
        <w:rPr>
          <w:sz w:val="25"/>
          <w:lang w:val="es-ES"/>
        </w:rPr>
      </w:pPr>
    </w:p>
    <w:p w14:paraId="2A95A7D0" w14:textId="5DB1A32E" w:rsidR="0063295F" w:rsidRPr="00A824FB" w:rsidRDefault="002C30E7" w:rsidP="006A2400">
      <w:pPr>
        <w:pStyle w:val="BodyText"/>
        <w:spacing w:line="259" w:lineRule="auto"/>
        <w:ind w:left="119" w:right="1110"/>
        <w:jc w:val="both"/>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 a continuación para una comprensión más profunda de este porcentaje específico.</w:t>
      </w:r>
    </w:p>
    <w:p w14:paraId="4A5397AD" w14:textId="77777777" w:rsidR="0063295F" w:rsidRPr="00A824FB" w:rsidRDefault="0063295F" w:rsidP="006A2400">
      <w:pPr>
        <w:pStyle w:val="BodyText"/>
        <w:spacing w:before="8"/>
        <w:jc w:val="both"/>
        <w:rPr>
          <w:sz w:val="23"/>
          <w:lang w:val="es-ES"/>
        </w:rPr>
      </w:pPr>
    </w:p>
    <w:p w14:paraId="3A01360B" w14:textId="2EFB1AEB" w:rsidR="00A72AED" w:rsidRPr="00A824FB" w:rsidRDefault="002C30E7" w:rsidP="005D7E7A">
      <w:pPr>
        <w:pStyle w:val="BodyText"/>
        <w:spacing w:line="259" w:lineRule="auto"/>
        <w:ind w:left="119" w:right="5295"/>
        <w:jc w:val="both"/>
        <w:rPr>
          <w:lang w:val="es-ES"/>
        </w:rPr>
      </w:pPr>
      <w:r w:rsidRPr="00A824FB">
        <w:rPr>
          <w:i/>
          <w:lang w:val="es-ES"/>
        </w:rPr>
        <w:lastRenderedPageBreak/>
        <w:t xml:space="preserve">Tabla 2: </w:t>
      </w:r>
      <w:r w:rsidR="005D7E7A">
        <w:rPr>
          <w:lang w:val="es-ES"/>
        </w:rPr>
        <w:t>T</w:t>
      </w:r>
      <w:r w:rsidRPr="00A824FB">
        <w:rPr>
          <w:lang w:val="es-ES"/>
        </w:rPr>
        <w:t xml:space="preserve">oma de </w:t>
      </w:r>
      <w:r w:rsidR="005D7E7A">
        <w:rPr>
          <w:lang w:val="es-ES"/>
        </w:rPr>
        <w:t>D</w:t>
      </w:r>
      <w:r w:rsidRPr="00A824FB">
        <w:rPr>
          <w:lang w:val="es-ES"/>
        </w:rPr>
        <w:t xml:space="preserve">ecisiones </w:t>
      </w:r>
      <w:r w:rsidR="005D7E7A">
        <w:rPr>
          <w:lang w:val="es-ES"/>
        </w:rPr>
        <w:t>Esenciales</w:t>
      </w:r>
    </w:p>
    <w:p w14:paraId="54211B7D" w14:textId="77777777" w:rsidR="00A72AED" w:rsidRPr="00A824FB" w:rsidRDefault="00A72AED">
      <w:pPr>
        <w:pStyle w:val="BodyText"/>
        <w:spacing w:line="259" w:lineRule="auto"/>
        <w:ind w:left="119" w:right="7230"/>
        <w:rPr>
          <w:lang w:val="es-ES"/>
        </w:rPr>
      </w:pPr>
    </w:p>
    <w:p w14:paraId="1C0EBDA6" w14:textId="0B01E578" w:rsidR="006A2400" w:rsidRPr="00A824FB" w:rsidRDefault="006D4295" w:rsidP="006A2400">
      <w:pPr>
        <w:pStyle w:val="BodyText"/>
        <w:spacing w:line="259" w:lineRule="auto"/>
        <w:ind w:left="119" w:right="7230"/>
        <w:rPr>
          <w:lang w:val="es-ES"/>
        </w:rPr>
      </w:pPr>
      <w:r>
        <w:rPr>
          <w:lang w:val="es-ES"/>
        </w:rPr>
        <w:t>Preguntas</w:t>
      </w:r>
      <w:r w:rsidR="00A824FB" w:rsidRPr="00A824FB">
        <w:rPr>
          <w:lang w:val="es-ES"/>
        </w:rPr>
        <w:t xml:space="preserve"> </w:t>
      </w:r>
      <w:r w:rsidR="00140CD5" w:rsidRPr="00A824FB">
        <w:rPr>
          <w:lang w:val="es-ES"/>
        </w:rPr>
        <w:t>p</w:t>
      </w:r>
      <w:r w:rsidR="00140CD5">
        <w:rPr>
          <w:lang w:val="es-ES"/>
        </w:rPr>
        <w:t>ara</w:t>
      </w:r>
      <w:r w:rsidR="00140CD5" w:rsidRPr="00A824FB">
        <w:rPr>
          <w:lang w:val="es-ES"/>
        </w:rPr>
        <w:t xml:space="preserve"> </w:t>
      </w:r>
      <w:r w:rsidR="00A824FB" w:rsidRPr="00A824FB">
        <w:rPr>
          <w:lang w:val="es-ES"/>
        </w:rPr>
        <w:t>considerar</w:t>
      </w:r>
      <w:r w:rsidR="002C30E7" w:rsidRPr="00A824FB">
        <w:rPr>
          <w:lang w:val="es-ES"/>
        </w:rPr>
        <w:t>:</w:t>
      </w:r>
    </w:p>
    <w:p w14:paraId="2425C2B3" w14:textId="7744D552" w:rsidR="0063295F" w:rsidRPr="00A824FB" w:rsidRDefault="002C30E7" w:rsidP="00A72AED">
      <w:pPr>
        <w:pStyle w:val="BodyText"/>
        <w:numPr>
          <w:ilvl w:val="0"/>
          <w:numId w:val="5"/>
        </w:numPr>
        <w:spacing w:line="259" w:lineRule="auto"/>
        <w:ind w:right="1042"/>
        <w:jc w:val="both"/>
        <w:rPr>
          <w:lang w:val="es-ES"/>
        </w:rPr>
      </w:pPr>
      <w:r w:rsidRPr="00A824FB">
        <w:rPr>
          <w:lang w:val="es-ES"/>
        </w:rPr>
        <w:t xml:space="preserve">¿Qué nos dicen estos resultados sobre cómo nuestra agencia </w:t>
      </w:r>
      <w:r w:rsidR="005D7E7A">
        <w:rPr>
          <w:lang w:val="es-ES"/>
        </w:rPr>
        <w:t>central</w:t>
      </w:r>
      <w:r w:rsidRPr="00A824FB">
        <w:rPr>
          <w:lang w:val="es-ES"/>
        </w:rPr>
        <w:t xml:space="preserve"> comparte el poder en la toma de decisiones con los miembros de la coalición?</w:t>
      </w:r>
    </w:p>
    <w:p w14:paraId="57AB242B" w14:textId="16311C43" w:rsidR="0063295F" w:rsidRPr="00A824FB" w:rsidRDefault="002C30E7" w:rsidP="006A2400">
      <w:pPr>
        <w:pStyle w:val="ListParagraph"/>
        <w:numPr>
          <w:ilvl w:val="0"/>
          <w:numId w:val="4"/>
        </w:numPr>
        <w:tabs>
          <w:tab w:val="left" w:pos="839"/>
          <w:tab w:val="left" w:pos="840"/>
        </w:tabs>
        <w:spacing w:before="0" w:line="259" w:lineRule="auto"/>
        <w:ind w:left="839" w:right="1154"/>
        <w:jc w:val="both"/>
        <w:rPr>
          <w:lang w:val="es-ES"/>
        </w:rPr>
      </w:pPr>
      <w:r w:rsidRPr="00A824FB">
        <w:rPr>
          <w:lang w:val="es-ES"/>
        </w:rPr>
        <w:t xml:space="preserve">A veces solo escuchamos comentarios de personas que se sienten cómodas compartiendo su opinión en voz alta o solo escuchamos de aquellos que están en posiciones formales de poder. ¿Cómo garantiza nuestra agencia </w:t>
      </w:r>
      <w:r w:rsidR="005D7E7A">
        <w:rPr>
          <w:lang w:val="es-ES"/>
        </w:rPr>
        <w:t>central</w:t>
      </w:r>
      <w:r w:rsidRPr="00A824FB">
        <w:rPr>
          <w:lang w:val="es-ES"/>
        </w:rPr>
        <w:t xml:space="preserve"> que se escuchen todas las voces y no solo las más fuertes o las que normalmente se escuchan ?</w:t>
      </w:r>
    </w:p>
    <w:p w14:paraId="5B9768FA" w14:textId="77777777" w:rsidR="0063295F" w:rsidRPr="00A824FB" w:rsidRDefault="0063295F" w:rsidP="006A2400">
      <w:pPr>
        <w:pStyle w:val="BodyText"/>
        <w:jc w:val="both"/>
        <w:rPr>
          <w:lang w:val="es-ES"/>
        </w:rPr>
      </w:pPr>
    </w:p>
    <w:p w14:paraId="5AA3131D" w14:textId="77777777" w:rsidR="0063295F" w:rsidRPr="00A824FB" w:rsidRDefault="0063295F" w:rsidP="006A2400">
      <w:pPr>
        <w:pStyle w:val="BodyText"/>
        <w:spacing w:before="4"/>
        <w:jc w:val="both"/>
        <w:rPr>
          <w:sz w:val="21"/>
          <w:lang w:val="es-ES"/>
        </w:rPr>
      </w:pPr>
    </w:p>
    <w:p w14:paraId="3D2126A3" w14:textId="514A6148" w:rsidR="0063295F" w:rsidRPr="00A824FB" w:rsidRDefault="002C30E7" w:rsidP="006A2400">
      <w:pPr>
        <w:pStyle w:val="Heading2"/>
        <w:jc w:val="both"/>
        <w:rPr>
          <w:lang w:val="es-ES"/>
        </w:rPr>
      </w:pPr>
      <w:bookmarkStart w:id="12" w:name="Coalition_Decision_Making"/>
      <w:bookmarkStart w:id="13" w:name="_bookmark3"/>
      <w:bookmarkEnd w:id="12"/>
      <w:bookmarkEnd w:id="13"/>
      <w:r w:rsidRPr="00A824FB">
        <w:rPr>
          <w:lang w:val="es-ES"/>
        </w:rPr>
        <w:t xml:space="preserve">Toma de </w:t>
      </w:r>
      <w:r w:rsidR="006A2400" w:rsidRPr="00A824FB">
        <w:rPr>
          <w:lang w:val="es-ES"/>
        </w:rPr>
        <w:t>D</w:t>
      </w:r>
      <w:r w:rsidRPr="00A824FB">
        <w:rPr>
          <w:lang w:val="es-ES"/>
        </w:rPr>
        <w:t xml:space="preserve">ecisiones de la </w:t>
      </w:r>
      <w:r w:rsidR="006A2400" w:rsidRPr="00A824FB">
        <w:rPr>
          <w:lang w:val="es-ES"/>
        </w:rPr>
        <w:t>C</w:t>
      </w:r>
      <w:r w:rsidRPr="00A824FB">
        <w:rPr>
          <w:lang w:val="es-ES"/>
        </w:rPr>
        <w:t>oalición</w:t>
      </w:r>
    </w:p>
    <w:p w14:paraId="3BD412A8" w14:textId="3C6B90DD" w:rsidR="0063295F" w:rsidRPr="00A824FB" w:rsidRDefault="002C30E7" w:rsidP="006A2400">
      <w:pPr>
        <w:pStyle w:val="BodyText"/>
        <w:spacing w:before="64" w:line="259" w:lineRule="auto"/>
        <w:ind w:left="120" w:right="1310"/>
        <w:jc w:val="both"/>
        <w:rPr>
          <w:lang w:val="es-ES"/>
        </w:rPr>
      </w:pPr>
      <w:r w:rsidRPr="00A824FB">
        <w:rPr>
          <w:lang w:val="es-ES"/>
        </w:rPr>
        <w:t xml:space="preserve">La toma de decisiones de la coalición analiza el reparto de poder dentro de la coalición cuando se toman las decisiones, y si los miembros se sienten seguros e invitados a compartir sus ideas. Las coaliciones con estructuras de toma de decisiones fomentan la participación de </w:t>
      </w:r>
      <w:r w:rsidR="00A824FB" w:rsidRPr="00A824FB">
        <w:rPr>
          <w:lang w:val="es-ES"/>
        </w:rPr>
        <w:t>diversos prospectos</w:t>
      </w:r>
      <w:r w:rsidRPr="00A824FB">
        <w:rPr>
          <w:lang w:val="es-ES"/>
        </w:rPr>
        <w:t>. Sin estas estructuras, las coaliciones podrían tomar decisiones que perpetúen las desigualdades. Es importante que los miembros de la coalición sientan que pueden compartir sus opiniones e influir en las decisiones.</w:t>
      </w:r>
    </w:p>
    <w:p w14:paraId="51DC8FE5" w14:textId="77777777" w:rsidR="0063295F" w:rsidRPr="00A824FB" w:rsidRDefault="0063295F" w:rsidP="006A2400">
      <w:pPr>
        <w:pStyle w:val="BodyText"/>
        <w:spacing w:before="7"/>
        <w:jc w:val="both"/>
        <w:rPr>
          <w:sz w:val="23"/>
          <w:lang w:val="es-ES"/>
        </w:rPr>
      </w:pPr>
    </w:p>
    <w:p w14:paraId="15892E5E" w14:textId="2E2803A8" w:rsidR="0063295F" w:rsidRPr="00A824FB" w:rsidRDefault="002C30E7" w:rsidP="006A2400">
      <w:pPr>
        <w:ind w:left="120"/>
        <w:jc w:val="both"/>
        <w:rPr>
          <w:lang w:val="es-ES"/>
        </w:rPr>
      </w:pPr>
      <w:r w:rsidRPr="00A824FB">
        <w:rPr>
          <w:i/>
          <w:lang w:val="es-ES"/>
        </w:rPr>
        <w:t xml:space="preserve">Figura 10: </w:t>
      </w:r>
      <w:r w:rsidRPr="00A824FB">
        <w:rPr>
          <w:lang w:val="es-ES"/>
        </w:rPr>
        <w:t xml:space="preserve">Toma de </w:t>
      </w:r>
      <w:r w:rsidR="005D7E7A">
        <w:rPr>
          <w:lang w:val="es-ES"/>
        </w:rPr>
        <w:t>D</w:t>
      </w:r>
      <w:r w:rsidRPr="00A824FB">
        <w:rPr>
          <w:lang w:val="es-ES"/>
        </w:rPr>
        <w:t xml:space="preserve">ecisiones de la </w:t>
      </w:r>
      <w:r w:rsidR="005D7E7A">
        <w:rPr>
          <w:lang w:val="es-ES"/>
        </w:rPr>
        <w:t>C</w:t>
      </w:r>
      <w:r w:rsidRPr="00A824FB">
        <w:rPr>
          <w:lang w:val="es-ES"/>
        </w:rPr>
        <w:t>oalición</w:t>
      </w:r>
    </w:p>
    <w:p w14:paraId="4AC48E62" w14:textId="77777777" w:rsidR="0063295F" w:rsidRPr="00A824FB" w:rsidRDefault="0063295F" w:rsidP="006A2400">
      <w:pPr>
        <w:pStyle w:val="BodyText"/>
        <w:spacing w:before="6"/>
        <w:jc w:val="both"/>
        <w:rPr>
          <w:sz w:val="25"/>
          <w:lang w:val="es-ES"/>
        </w:rPr>
      </w:pPr>
    </w:p>
    <w:p w14:paraId="71973551" w14:textId="33DEA20C" w:rsidR="0063295F" w:rsidRPr="00A824FB" w:rsidRDefault="002C30E7" w:rsidP="006A2400">
      <w:pPr>
        <w:pStyle w:val="BodyText"/>
        <w:spacing w:line="259" w:lineRule="auto"/>
        <w:ind w:left="120" w:right="1109"/>
        <w:jc w:val="both"/>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 a continuación para una comprensión más profunda de este porcentaje específico.</w:t>
      </w:r>
    </w:p>
    <w:p w14:paraId="515EEC25" w14:textId="77777777" w:rsidR="005D7E7A" w:rsidRDefault="002C30E7" w:rsidP="00A72AED">
      <w:pPr>
        <w:pStyle w:val="BodyText"/>
        <w:spacing w:before="109" w:line="450" w:lineRule="atLeast"/>
        <w:ind w:left="119" w:right="4444"/>
        <w:jc w:val="both"/>
        <w:rPr>
          <w:lang w:val="es-ES"/>
        </w:rPr>
      </w:pPr>
      <w:r w:rsidRPr="00A824FB">
        <w:rPr>
          <w:i/>
          <w:lang w:val="es-ES"/>
        </w:rPr>
        <w:t xml:space="preserve">Tabla 3: </w:t>
      </w:r>
      <w:r w:rsidR="005D7E7A">
        <w:rPr>
          <w:lang w:val="es-ES"/>
        </w:rPr>
        <w:t>T</w:t>
      </w:r>
      <w:r w:rsidR="00706017" w:rsidRPr="00A824FB">
        <w:rPr>
          <w:lang w:val="es-ES"/>
        </w:rPr>
        <w:t>oma de</w:t>
      </w:r>
      <w:r w:rsidRPr="00A824FB">
        <w:rPr>
          <w:lang w:val="es-ES"/>
        </w:rPr>
        <w:t xml:space="preserve"> </w:t>
      </w:r>
      <w:r w:rsidR="005D7E7A">
        <w:rPr>
          <w:lang w:val="es-ES"/>
        </w:rPr>
        <w:t>D</w:t>
      </w:r>
      <w:r w:rsidRPr="00A824FB">
        <w:rPr>
          <w:lang w:val="es-ES"/>
        </w:rPr>
        <w:t xml:space="preserve">ecisiones de la </w:t>
      </w:r>
      <w:r w:rsidR="005D7E7A">
        <w:rPr>
          <w:lang w:val="es-ES"/>
        </w:rPr>
        <w:t>C</w:t>
      </w:r>
      <w:r w:rsidRPr="00A824FB">
        <w:rPr>
          <w:lang w:val="es-ES"/>
        </w:rPr>
        <w:t xml:space="preserve">oalición </w:t>
      </w:r>
    </w:p>
    <w:p w14:paraId="50E55DF5" w14:textId="507A71D6" w:rsidR="0063295F" w:rsidRPr="00A824FB" w:rsidRDefault="006D4295" w:rsidP="00A72AED">
      <w:pPr>
        <w:pStyle w:val="BodyText"/>
        <w:spacing w:before="109" w:line="450" w:lineRule="atLeast"/>
        <w:ind w:left="119" w:right="4444"/>
        <w:jc w:val="both"/>
        <w:rPr>
          <w:lang w:val="es-ES"/>
        </w:rPr>
      </w:pPr>
      <w:r>
        <w:rPr>
          <w:lang w:val="es-ES"/>
        </w:rPr>
        <w:t>Preguntas</w:t>
      </w:r>
      <w:r w:rsidR="005D7E7A" w:rsidRPr="00A824FB">
        <w:rPr>
          <w:lang w:val="es-ES"/>
        </w:rPr>
        <w:t xml:space="preserve"> </w:t>
      </w:r>
      <w:r w:rsidR="00140CD5" w:rsidRPr="00A824FB">
        <w:rPr>
          <w:lang w:val="es-ES"/>
        </w:rPr>
        <w:t>p</w:t>
      </w:r>
      <w:r w:rsidR="00140CD5">
        <w:rPr>
          <w:lang w:val="es-ES"/>
        </w:rPr>
        <w:t>ara</w:t>
      </w:r>
      <w:r w:rsidR="00140CD5" w:rsidRPr="00A824FB">
        <w:rPr>
          <w:lang w:val="es-ES"/>
        </w:rPr>
        <w:t xml:space="preserve"> </w:t>
      </w:r>
      <w:r w:rsidR="005D7E7A" w:rsidRPr="00A824FB">
        <w:rPr>
          <w:lang w:val="es-ES"/>
        </w:rPr>
        <w:t>considerar</w:t>
      </w:r>
      <w:r w:rsidR="002C30E7" w:rsidRPr="00A824FB">
        <w:rPr>
          <w:lang w:val="es-ES"/>
        </w:rPr>
        <w:t>:</w:t>
      </w:r>
    </w:p>
    <w:p w14:paraId="0A5271D3" w14:textId="77777777" w:rsidR="0063295F" w:rsidRPr="00A824FB" w:rsidRDefault="002C30E7" w:rsidP="00706017">
      <w:pPr>
        <w:pStyle w:val="ListParagraph"/>
        <w:numPr>
          <w:ilvl w:val="0"/>
          <w:numId w:val="4"/>
        </w:numPr>
        <w:tabs>
          <w:tab w:val="left" w:pos="839"/>
          <w:tab w:val="left" w:pos="840"/>
        </w:tabs>
        <w:spacing w:before="19"/>
        <w:ind w:left="839" w:hanging="361"/>
        <w:jc w:val="both"/>
        <w:rPr>
          <w:lang w:val="es-ES"/>
        </w:rPr>
      </w:pPr>
      <w:r w:rsidRPr="00A824FB">
        <w:rPr>
          <w:lang w:val="es-ES"/>
        </w:rPr>
        <w:t>¿Qué nos dicen estos resultados sobre cómo se toman las decisiones en nuestra coalición?</w:t>
      </w:r>
    </w:p>
    <w:p w14:paraId="17E55BC2" w14:textId="523C941A" w:rsidR="0063295F" w:rsidRPr="00A824FB" w:rsidRDefault="00706017" w:rsidP="00706017">
      <w:pPr>
        <w:pStyle w:val="ListParagraph"/>
        <w:numPr>
          <w:ilvl w:val="0"/>
          <w:numId w:val="4"/>
        </w:numPr>
        <w:tabs>
          <w:tab w:val="left" w:pos="839"/>
          <w:tab w:val="left" w:pos="840"/>
        </w:tabs>
        <w:spacing w:before="22" w:line="259" w:lineRule="auto"/>
        <w:ind w:left="839" w:right="1151"/>
        <w:jc w:val="both"/>
        <w:rPr>
          <w:lang w:val="es-ES"/>
        </w:rPr>
      </w:pPr>
      <w:r w:rsidRPr="00A824FB">
        <w:rPr>
          <w:lang w:val="es-ES"/>
        </w:rPr>
        <w:t>¿Cómo</w:t>
      </w:r>
      <w:r w:rsidR="002C30E7" w:rsidRPr="00A824FB">
        <w:rPr>
          <w:lang w:val="es-ES"/>
        </w:rPr>
        <w:t xml:space="preserve"> garantiza nuestra </w:t>
      </w:r>
      <w:r w:rsidRPr="00A824FB">
        <w:rPr>
          <w:lang w:val="es-ES"/>
        </w:rPr>
        <w:t>coalición que escuchemos a todos</w:t>
      </w:r>
      <w:r w:rsidR="002C30E7" w:rsidRPr="00A824FB">
        <w:rPr>
          <w:lang w:val="es-ES"/>
        </w:rPr>
        <w:t xml:space="preserve"> los miembros cuando se trata </w:t>
      </w:r>
      <w:r w:rsidRPr="00A824FB">
        <w:rPr>
          <w:lang w:val="es-ES"/>
        </w:rPr>
        <w:t>de la</w:t>
      </w:r>
      <w:r w:rsidR="002C30E7" w:rsidRPr="00A824FB">
        <w:rPr>
          <w:lang w:val="es-ES"/>
        </w:rPr>
        <w:t xml:space="preserve"> toma de decisiones? </w:t>
      </w:r>
    </w:p>
    <w:p w14:paraId="54FDEC7B" w14:textId="77777777" w:rsidR="0063295F" w:rsidRPr="00A824FB" w:rsidRDefault="002C30E7" w:rsidP="00706017">
      <w:pPr>
        <w:pStyle w:val="ListParagraph"/>
        <w:numPr>
          <w:ilvl w:val="0"/>
          <w:numId w:val="4"/>
        </w:numPr>
        <w:tabs>
          <w:tab w:val="left" w:pos="839"/>
          <w:tab w:val="left" w:pos="840"/>
        </w:tabs>
        <w:spacing w:before="0" w:line="280" w:lineRule="exact"/>
        <w:ind w:left="839" w:hanging="361"/>
        <w:jc w:val="both"/>
        <w:rPr>
          <w:lang w:val="es-ES"/>
        </w:rPr>
      </w:pPr>
      <w:r w:rsidRPr="00A824FB">
        <w:rPr>
          <w:lang w:val="es-ES"/>
        </w:rPr>
        <w:t>¿Qué más podemos hacer para escuchar y apoyar todas las ideas y opiniones?</w:t>
      </w:r>
    </w:p>
    <w:p w14:paraId="2C65FDB5" w14:textId="77777777" w:rsidR="0063295F" w:rsidRPr="00A824FB" w:rsidRDefault="0063295F">
      <w:pPr>
        <w:pStyle w:val="BodyText"/>
        <w:rPr>
          <w:sz w:val="28"/>
          <w:lang w:val="es-ES"/>
        </w:rPr>
      </w:pPr>
    </w:p>
    <w:p w14:paraId="5FC2C61E" w14:textId="6755C08F" w:rsidR="0063295F" w:rsidRPr="00A824FB" w:rsidRDefault="00A824FB" w:rsidP="00706017">
      <w:pPr>
        <w:pStyle w:val="Heading2"/>
        <w:spacing w:before="209"/>
        <w:jc w:val="both"/>
        <w:rPr>
          <w:lang w:val="es-ES"/>
        </w:rPr>
      </w:pPr>
      <w:bookmarkStart w:id="14" w:name="Coalition_Power_Sharing"/>
      <w:bookmarkStart w:id="15" w:name="_bookmark4"/>
      <w:bookmarkStart w:id="16" w:name="OLE_LINK47"/>
      <w:bookmarkStart w:id="17" w:name="OLE_LINK48"/>
      <w:bookmarkEnd w:id="14"/>
      <w:bookmarkEnd w:id="15"/>
      <w:r>
        <w:rPr>
          <w:lang w:val="es-ES"/>
        </w:rPr>
        <w:t>P</w:t>
      </w:r>
      <w:r w:rsidR="002C30E7" w:rsidRPr="00A824FB">
        <w:rPr>
          <w:lang w:val="es-ES"/>
        </w:rPr>
        <w:t xml:space="preserve">oder </w:t>
      </w:r>
      <w:r w:rsidR="00CB5F1C">
        <w:rPr>
          <w:lang w:val="es-ES"/>
        </w:rPr>
        <w:t xml:space="preserve">Compartido </w:t>
      </w:r>
      <w:r w:rsidR="002C30E7" w:rsidRPr="00A824FB">
        <w:rPr>
          <w:lang w:val="es-ES"/>
        </w:rPr>
        <w:t xml:space="preserve">de la </w:t>
      </w:r>
      <w:r>
        <w:rPr>
          <w:lang w:val="es-ES"/>
        </w:rPr>
        <w:t>C</w:t>
      </w:r>
      <w:r w:rsidR="002C30E7" w:rsidRPr="00A824FB">
        <w:rPr>
          <w:lang w:val="es-ES"/>
        </w:rPr>
        <w:t>oalición</w:t>
      </w:r>
    </w:p>
    <w:bookmarkEnd w:id="16"/>
    <w:bookmarkEnd w:id="17"/>
    <w:p w14:paraId="4E376409" w14:textId="0DF93BCE" w:rsidR="0063295F" w:rsidRPr="00A824FB" w:rsidRDefault="00CB5F1C" w:rsidP="00706017">
      <w:pPr>
        <w:pStyle w:val="BodyText"/>
        <w:spacing w:before="65" w:line="259" w:lineRule="auto"/>
        <w:ind w:left="119" w:right="1126"/>
        <w:jc w:val="both"/>
        <w:rPr>
          <w:lang w:val="es-ES"/>
        </w:rPr>
      </w:pPr>
      <w:r>
        <w:rPr>
          <w:lang w:val="es-ES"/>
        </w:rPr>
        <w:t xml:space="preserve">El </w:t>
      </w:r>
      <w:r w:rsidR="005D7E7A">
        <w:rPr>
          <w:lang w:val="es-ES"/>
        </w:rPr>
        <w:t xml:space="preserve">Poder </w:t>
      </w:r>
      <w:r>
        <w:rPr>
          <w:lang w:val="es-ES"/>
        </w:rPr>
        <w:t xml:space="preserve">Compartido </w:t>
      </w:r>
      <w:r w:rsidR="005D7E7A">
        <w:rPr>
          <w:lang w:val="es-ES"/>
        </w:rPr>
        <w:t>de la Coalición</w:t>
      </w:r>
      <w:r w:rsidR="002C30E7" w:rsidRPr="00A824FB">
        <w:rPr>
          <w:lang w:val="es-ES"/>
        </w:rPr>
        <w:t xml:space="preserve"> analiza cuánto solicita la coalición comentarios de todos sus miembros en cada paso del proceso de COFP, como seleccionar</w:t>
      </w:r>
      <w:r w:rsidR="00706017" w:rsidRPr="00A824FB">
        <w:rPr>
          <w:lang w:val="es-ES"/>
        </w:rPr>
        <w:t xml:space="preserve"> </w:t>
      </w:r>
      <w:r w:rsidR="002C30E7" w:rsidRPr="00A824FB">
        <w:rPr>
          <w:lang w:val="es-ES"/>
        </w:rPr>
        <w:t>estrategias, crear avances, e</w:t>
      </w:r>
      <w:r w:rsidR="00140CD5">
        <w:rPr>
          <w:lang w:val="es-ES"/>
        </w:rPr>
        <w:t>tc</w:t>
      </w:r>
      <w:r w:rsidR="002C30E7" w:rsidRPr="00A824FB">
        <w:rPr>
          <w:lang w:val="es-ES"/>
        </w:rPr>
        <w:t>. Es probable que las coaliciones que no implementan esfuerzos para compartir el poder tengan miembros que se sientan infravalorados y también pueden perpetuar un proceso desigual. Esto puede crear una baja retención, aislar a individuos o grupos de los esfuerzos de la coalición e impactar el éxito de la coalición. Las iniciativas que involucran auténticamente a todos los miembros a lo largo del proceso crearán y llevarán a cabo planes de acción informados que se adaptan a la comunidad.</w:t>
      </w:r>
    </w:p>
    <w:p w14:paraId="3E057FC4" w14:textId="77777777" w:rsidR="0063295F" w:rsidRPr="00A824FB" w:rsidRDefault="0063295F">
      <w:pPr>
        <w:pStyle w:val="BodyText"/>
        <w:spacing w:before="7"/>
        <w:rPr>
          <w:sz w:val="23"/>
          <w:lang w:val="es-ES"/>
        </w:rPr>
      </w:pPr>
    </w:p>
    <w:p w14:paraId="74035B84" w14:textId="2F5F4FB3" w:rsidR="0063295F" w:rsidRPr="00A824FB" w:rsidRDefault="002C30E7">
      <w:pPr>
        <w:ind w:left="119"/>
        <w:rPr>
          <w:lang w:val="es-ES"/>
        </w:rPr>
      </w:pPr>
      <w:r w:rsidRPr="00A824FB">
        <w:rPr>
          <w:i/>
          <w:lang w:val="es-ES"/>
        </w:rPr>
        <w:t xml:space="preserve">Figura 11: </w:t>
      </w:r>
      <w:r w:rsidR="00CB5F1C">
        <w:rPr>
          <w:lang w:val="es-ES"/>
        </w:rPr>
        <w:t>Poder Compartido de la</w:t>
      </w:r>
      <w:r w:rsidRPr="00A824FB">
        <w:rPr>
          <w:lang w:val="es-ES"/>
        </w:rPr>
        <w:t xml:space="preserve"> </w:t>
      </w:r>
      <w:r w:rsidR="005D7E7A">
        <w:rPr>
          <w:lang w:val="es-ES"/>
        </w:rPr>
        <w:t>C</w:t>
      </w:r>
      <w:r w:rsidRPr="00A824FB">
        <w:rPr>
          <w:lang w:val="es-ES"/>
        </w:rPr>
        <w:t>oalición</w:t>
      </w:r>
    </w:p>
    <w:p w14:paraId="2F6F26BB" w14:textId="77777777" w:rsidR="00706017" w:rsidRPr="00A824FB" w:rsidRDefault="00706017">
      <w:pPr>
        <w:ind w:left="119"/>
        <w:rPr>
          <w:lang w:val="es-ES"/>
        </w:rPr>
      </w:pPr>
    </w:p>
    <w:p w14:paraId="3FDAC493" w14:textId="77777777" w:rsidR="0063295F" w:rsidRPr="00A824FB" w:rsidRDefault="0063295F">
      <w:pPr>
        <w:pStyle w:val="BodyText"/>
        <w:spacing w:before="5"/>
        <w:rPr>
          <w:sz w:val="25"/>
          <w:lang w:val="es-ES"/>
        </w:rPr>
      </w:pPr>
    </w:p>
    <w:p w14:paraId="46B40B5A" w14:textId="12638258" w:rsidR="0063295F" w:rsidRPr="00A824FB" w:rsidRDefault="002C30E7" w:rsidP="00706017">
      <w:pPr>
        <w:pStyle w:val="BodyText"/>
        <w:spacing w:before="1" w:line="259" w:lineRule="auto"/>
        <w:ind w:left="119" w:right="1110"/>
        <w:jc w:val="both"/>
        <w:rPr>
          <w:lang w:val="es-ES"/>
        </w:rPr>
      </w:pPr>
      <w:r w:rsidRPr="00A824FB">
        <w:rPr>
          <w:lang w:val="es-ES"/>
        </w:rPr>
        <w:t xml:space="preserve">Tenga en cuenta: El porcentaje positivo que se muestra es un resultado general de los datos recopilados </w:t>
      </w:r>
      <w:r w:rsidRPr="00A824FB">
        <w:rPr>
          <w:lang w:val="es-ES"/>
        </w:rPr>
        <w:lastRenderedPageBreak/>
        <w:t xml:space="preserve">de las </w:t>
      </w:r>
      <w:r w:rsidR="006D4295">
        <w:rPr>
          <w:lang w:val="es-ES"/>
        </w:rPr>
        <w:t>preguntas</w:t>
      </w:r>
      <w:r w:rsidRPr="00A824FB">
        <w:rPr>
          <w:lang w:val="es-ES"/>
        </w:rPr>
        <w:t xml:space="preserve"> de la encuesta relacionadas con este tema. Eche un vistazo a la tabla a continuación para una comprensión más profunda de este porcentaje específico.</w:t>
      </w:r>
    </w:p>
    <w:p w14:paraId="5865B57F" w14:textId="77777777" w:rsidR="0063295F" w:rsidRPr="00A824FB" w:rsidRDefault="0063295F">
      <w:pPr>
        <w:spacing w:line="259" w:lineRule="auto"/>
        <w:rPr>
          <w:lang w:val="es-ES"/>
        </w:rPr>
      </w:pPr>
    </w:p>
    <w:p w14:paraId="5C254C3B" w14:textId="77777777" w:rsidR="00A72AED" w:rsidRPr="00A824FB" w:rsidRDefault="00A72AED" w:rsidP="00397DDE">
      <w:pPr>
        <w:spacing w:before="40"/>
        <w:ind w:left="120"/>
        <w:jc w:val="both"/>
        <w:rPr>
          <w:i/>
          <w:lang w:val="es-ES"/>
        </w:rPr>
      </w:pPr>
    </w:p>
    <w:p w14:paraId="7FDB66FB" w14:textId="68C101D8" w:rsidR="0063295F" w:rsidRPr="00A824FB" w:rsidRDefault="005D7E7A" w:rsidP="00397DDE">
      <w:pPr>
        <w:spacing w:before="40"/>
        <w:ind w:left="120"/>
        <w:jc w:val="both"/>
        <w:rPr>
          <w:lang w:val="es-ES"/>
        </w:rPr>
      </w:pPr>
      <w:r>
        <w:rPr>
          <w:i/>
          <w:lang w:val="es-ES"/>
        </w:rPr>
        <w:t>Tabla</w:t>
      </w:r>
      <w:r w:rsidR="002C30E7" w:rsidRPr="00A824FB">
        <w:rPr>
          <w:i/>
          <w:lang w:val="es-ES"/>
        </w:rPr>
        <w:t xml:space="preserve"> 4: </w:t>
      </w:r>
      <w:r w:rsidR="00CB5F1C">
        <w:rPr>
          <w:lang w:val="es-ES"/>
        </w:rPr>
        <w:t xml:space="preserve">Poder Compartido de la </w:t>
      </w:r>
      <w:r>
        <w:rPr>
          <w:lang w:val="es-ES"/>
        </w:rPr>
        <w:t>C</w:t>
      </w:r>
      <w:r w:rsidR="002C30E7" w:rsidRPr="00A824FB">
        <w:rPr>
          <w:lang w:val="es-ES"/>
        </w:rPr>
        <w:t>oalición</w:t>
      </w:r>
    </w:p>
    <w:p w14:paraId="1F0ABB0C" w14:textId="3941CA49" w:rsidR="0063295F" w:rsidRPr="00A824FB" w:rsidRDefault="006D4295" w:rsidP="00397DDE">
      <w:pPr>
        <w:pStyle w:val="BodyText"/>
        <w:spacing w:before="182"/>
        <w:ind w:left="119"/>
        <w:jc w:val="both"/>
        <w:rPr>
          <w:lang w:val="es-ES"/>
        </w:rPr>
      </w:pPr>
      <w:r>
        <w:rPr>
          <w:lang w:val="es-ES"/>
        </w:rPr>
        <w:t>Preguntas</w:t>
      </w:r>
      <w:r w:rsidR="00A824FB" w:rsidRPr="00A824FB">
        <w:rPr>
          <w:lang w:val="es-ES"/>
        </w:rPr>
        <w:t xml:space="preserve"> </w:t>
      </w:r>
      <w:r w:rsidR="00140CD5" w:rsidRPr="00A824FB">
        <w:rPr>
          <w:lang w:val="es-ES"/>
        </w:rPr>
        <w:t>p</w:t>
      </w:r>
      <w:r w:rsidR="00140CD5">
        <w:rPr>
          <w:lang w:val="es-ES"/>
        </w:rPr>
        <w:t>ara</w:t>
      </w:r>
      <w:r w:rsidR="00140CD5" w:rsidRPr="00A824FB">
        <w:rPr>
          <w:lang w:val="es-ES"/>
        </w:rPr>
        <w:t xml:space="preserve"> </w:t>
      </w:r>
      <w:r w:rsidR="00A824FB" w:rsidRPr="00A824FB">
        <w:rPr>
          <w:lang w:val="es-ES"/>
        </w:rPr>
        <w:t>considerar</w:t>
      </w:r>
      <w:r w:rsidR="002C30E7" w:rsidRPr="00A824FB">
        <w:rPr>
          <w:lang w:val="es-ES"/>
        </w:rPr>
        <w:t>:</w:t>
      </w:r>
    </w:p>
    <w:p w14:paraId="79B68B9B" w14:textId="77777777" w:rsidR="0063295F" w:rsidRPr="00A824FB" w:rsidRDefault="002C30E7" w:rsidP="00397DDE">
      <w:pPr>
        <w:pStyle w:val="ListParagraph"/>
        <w:numPr>
          <w:ilvl w:val="0"/>
          <w:numId w:val="4"/>
        </w:numPr>
        <w:tabs>
          <w:tab w:val="left" w:pos="839"/>
          <w:tab w:val="left" w:pos="840"/>
        </w:tabs>
        <w:spacing w:before="19"/>
        <w:ind w:left="839" w:hanging="361"/>
        <w:jc w:val="both"/>
        <w:rPr>
          <w:lang w:val="es-ES"/>
        </w:rPr>
      </w:pPr>
      <w:r w:rsidRPr="00A824FB">
        <w:rPr>
          <w:lang w:val="es-ES"/>
        </w:rPr>
        <w:t>¿Qué nos dicen estos resultados sobre dónde reside el poder en nuestra coalición?</w:t>
      </w:r>
    </w:p>
    <w:p w14:paraId="6B16A7C0" w14:textId="29CD2B12" w:rsidR="0063295F" w:rsidRPr="00A824FB" w:rsidRDefault="002C30E7" w:rsidP="00397DDE">
      <w:pPr>
        <w:pStyle w:val="ListParagraph"/>
        <w:numPr>
          <w:ilvl w:val="0"/>
          <w:numId w:val="4"/>
        </w:numPr>
        <w:tabs>
          <w:tab w:val="left" w:pos="839"/>
          <w:tab w:val="left" w:pos="840"/>
        </w:tabs>
        <w:spacing w:before="22" w:line="259" w:lineRule="auto"/>
        <w:ind w:left="839" w:right="1132"/>
        <w:jc w:val="both"/>
        <w:rPr>
          <w:lang w:val="es-ES"/>
        </w:rPr>
      </w:pPr>
      <w:r w:rsidRPr="00A824FB">
        <w:rPr>
          <w:lang w:val="es-ES"/>
        </w:rPr>
        <w:t xml:space="preserve"> ¿Qué nos dicen estos resultados sobre cuán consistentemente nuestra coalición comparte el</w:t>
      </w:r>
      <w:r w:rsidR="0055683C" w:rsidRPr="00A824FB">
        <w:rPr>
          <w:lang w:val="es-ES"/>
        </w:rPr>
        <w:t xml:space="preserve"> </w:t>
      </w:r>
      <w:r w:rsidRPr="00A824FB">
        <w:rPr>
          <w:lang w:val="es-ES"/>
        </w:rPr>
        <w:t>poder entre todos nuestros miembros?</w:t>
      </w:r>
    </w:p>
    <w:p w14:paraId="5F2E670F" w14:textId="77777777" w:rsidR="0063295F" w:rsidRPr="00A824FB" w:rsidRDefault="002C30E7" w:rsidP="00397DDE">
      <w:pPr>
        <w:pStyle w:val="ListParagraph"/>
        <w:numPr>
          <w:ilvl w:val="0"/>
          <w:numId w:val="4"/>
        </w:numPr>
        <w:tabs>
          <w:tab w:val="left" w:pos="839"/>
          <w:tab w:val="left" w:pos="840"/>
        </w:tabs>
        <w:spacing w:before="0" w:line="279" w:lineRule="exact"/>
        <w:ind w:left="839" w:hanging="361"/>
        <w:jc w:val="both"/>
        <w:rPr>
          <w:lang w:val="es-ES"/>
        </w:rPr>
      </w:pPr>
      <w:r w:rsidRPr="00A824FB">
        <w:rPr>
          <w:lang w:val="es-ES"/>
        </w:rPr>
        <w:t>¿Cómo podemos seguir creando una cultura que comparta el poder con cada miembro?</w:t>
      </w:r>
    </w:p>
    <w:p w14:paraId="1234A376" w14:textId="77777777" w:rsidR="0063295F" w:rsidRPr="00A824FB" w:rsidRDefault="0063295F" w:rsidP="00397DDE">
      <w:pPr>
        <w:pStyle w:val="BodyText"/>
        <w:jc w:val="both"/>
        <w:rPr>
          <w:sz w:val="28"/>
          <w:lang w:val="es-ES"/>
        </w:rPr>
      </w:pPr>
    </w:p>
    <w:p w14:paraId="086FA6C2" w14:textId="71D284E8" w:rsidR="0063295F" w:rsidRPr="00A824FB" w:rsidRDefault="002C30E7" w:rsidP="00397DDE">
      <w:pPr>
        <w:pStyle w:val="Heading2"/>
        <w:spacing w:before="210"/>
        <w:jc w:val="both"/>
        <w:rPr>
          <w:lang w:val="es-ES"/>
        </w:rPr>
      </w:pPr>
      <w:bookmarkStart w:id="18" w:name="Coalition_Youth_Power_Sharing"/>
      <w:bookmarkStart w:id="19" w:name="_bookmark5"/>
      <w:bookmarkEnd w:id="18"/>
      <w:bookmarkEnd w:id="19"/>
      <w:r w:rsidRPr="00A824FB">
        <w:rPr>
          <w:lang w:val="es-ES"/>
        </w:rPr>
        <w:t>Poder</w:t>
      </w:r>
      <w:r w:rsidR="00CB5F1C">
        <w:rPr>
          <w:lang w:val="es-ES"/>
        </w:rPr>
        <w:t xml:space="preserve"> Compartido entre los Jóvenes de la Coalición</w:t>
      </w:r>
    </w:p>
    <w:p w14:paraId="3E5D1F7E" w14:textId="556424C2" w:rsidR="0063295F" w:rsidRPr="00A824FB" w:rsidRDefault="00CB5F1C" w:rsidP="00397DDE">
      <w:pPr>
        <w:pStyle w:val="BodyText"/>
        <w:spacing w:before="65" w:line="259" w:lineRule="auto"/>
        <w:ind w:left="120" w:right="1319"/>
        <w:jc w:val="both"/>
        <w:rPr>
          <w:lang w:val="es-ES"/>
        </w:rPr>
      </w:pPr>
      <w:r>
        <w:rPr>
          <w:lang w:val="es-ES"/>
        </w:rPr>
        <w:t xml:space="preserve">El Poder Compartido entre los Jóvenes de la Coalición </w:t>
      </w:r>
      <w:r w:rsidR="002C30E7" w:rsidRPr="00A824FB">
        <w:rPr>
          <w:lang w:val="es-ES"/>
        </w:rPr>
        <w:t xml:space="preserve">habla específicamente de cómo los jóvenes están involucrados y valorados dentro de la coalición. </w:t>
      </w:r>
      <w:r>
        <w:rPr>
          <w:lang w:val="es-ES"/>
        </w:rPr>
        <w:t>Las i</w:t>
      </w:r>
      <w:r w:rsidR="002C30E7" w:rsidRPr="00A824FB">
        <w:rPr>
          <w:lang w:val="es-ES"/>
        </w:rPr>
        <w:t xml:space="preserve">niciativas como esta, que se centran en los </w:t>
      </w:r>
      <w:r w:rsidR="00A824FB" w:rsidRPr="00A824FB">
        <w:rPr>
          <w:lang w:val="es-ES"/>
        </w:rPr>
        <w:t>grupos juveniles</w:t>
      </w:r>
      <w:r w:rsidR="002C30E7" w:rsidRPr="00A824FB">
        <w:rPr>
          <w:lang w:val="es-ES"/>
        </w:rPr>
        <w:t xml:space="preserve"> pero que no comparten el poder con los jóvenes</w:t>
      </w:r>
      <w:r>
        <w:rPr>
          <w:lang w:val="es-ES"/>
        </w:rPr>
        <w:t>, no suelen</w:t>
      </w:r>
      <w:r w:rsidR="002C30E7" w:rsidRPr="00A824FB">
        <w:rPr>
          <w:lang w:val="es-ES"/>
        </w:rPr>
        <w:t xml:space="preserve"> captar el panorama completo de los problemas a los que </w:t>
      </w:r>
      <w:r>
        <w:rPr>
          <w:lang w:val="es-ES"/>
        </w:rPr>
        <w:t>ellos se enfrentan</w:t>
      </w:r>
      <w:r w:rsidR="002C30E7" w:rsidRPr="00A824FB">
        <w:rPr>
          <w:lang w:val="es-ES"/>
        </w:rPr>
        <w:t>. Las coaliciones que comparten con éxito el poder con los jóvenes a menudo estructuran asociaciones que brindan oportunidades para el liderazgo y aumentan la efectividad y la</w:t>
      </w:r>
      <w:r w:rsidR="00F355BA" w:rsidRPr="00A824FB">
        <w:rPr>
          <w:lang w:val="es-ES"/>
        </w:rPr>
        <w:t xml:space="preserve"> </w:t>
      </w:r>
      <w:r w:rsidR="002C30E7" w:rsidRPr="00A824FB">
        <w:rPr>
          <w:lang w:val="es-ES"/>
        </w:rPr>
        <w:t>sostenibilidad del trabajo.</w:t>
      </w:r>
    </w:p>
    <w:p w14:paraId="158DF566" w14:textId="77777777" w:rsidR="0063295F" w:rsidRPr="00A824FB" w:rsidRDefault="0063295F" w:rsidP="00397DDE">
      <w:pPr>
        <w:pStyle w:val="BodyText"/>
        <w:spacing w:before="7"/>
        <w:jc w:val="both"/>
        <w:rPr>
          <w:sz w:val="23"/>
          <w:lang w:val="es-ES"/>
        </w:rPr>
      </w:pPr>
    </w:p>
    <w:p w14:paraId="020C0E9E" w14:textId="7B51B25E" w:rsidR="0063295F" w:rsidRPr="00A824FB" w:rsidRDefault="002C30E7" w:rsidP="00397DDE">
      <w:pPr>
        <w:ind w:left="120"/>
        <w:jc w:val="both"/>
        <w:rPr>
          <w:lang w:val="es-ES"/>
        </w:rPr>
      </w:pPr>
      <w:r w:rsidRPr="00A824FB">
        <w:rPr>
          <w:i/>
          <w:lang w:val="es-ES"/>
        </w:rPr>
        <w:t xml:space="preserve">Figura 12: </w:t>
      </w:r>
      <w:bookmarkStart w:id="20" w:name="OLE_LINK49"/>
      <w:bookmarkStart w:id="21" w:name="OLE_LINK50"/>
      <w:r w:rsidR="005D7E7A">
        <w:rPr>
          <w:lang w:val="es-ES"/>
        </w:rPr>
        <w:t>P</w:t>
      </w:r>
      <w:r w:rsidRPr="00A824FB">
        <w:rPr>
          <w:lang w:val="es-ES"/>
        </w:rPr>
        <w:t>oder</w:t>
      </w:r>
      <w:r w:rsidR="00CB5F1C">
        <w:rPr>
          <w:lang w:val="es-ES"/>
        </w:rPr>
        <w:t xml:space="preserve"> Compartido entre</w:t>
      </w:r>
      <w:r w:rsidRPr="00A824FB">
        <w:rPr>
          <w:lang w:val="es-ES"/>
        </w:rPr>
        <w:t xml:space="preserve"> los </w:t>
      </w:r>
      <w:r w:rsidR="005D7E7A">
        <w:rPr>
          <w:lang w:val="es-ES"/>
        </w:rPr>
        <w:t>J</w:t>
      </w:r>
      <w:r w:rsidRPr="00A824FB">
        <w:rPr>
          <w:lang w:val="es-ES"/>
        </w:rPr>
        <w:t xml:space="preserve">óvenes de la </w:t>
      </w:r>
      <w:r w:rsidR="005D7E7A">
        <w:rPr>
          <w:lang w:val="es-ES"/>
        </w:rPr>
        <w:t>C</w:t>
      </w:r>
      <w:r w:rsidRPr="00A824FB">
        <w:rPr>
          <w:lang w:val="es-ES"/>
        </w:rPr>
        <w:t>oalición</w:t>
      </w:r>
      <w:bookmarkEnd w:id="20"/>
      <w:bookmarkEnd w:id="21"/>
    </w:p>
    <w:p w14:paraId="23997E98" w14:textId="77777777" w:rsidR="0063295F" w:rsidRPr="00A824FB" w:rsidRDefault="0063295F" w:rsidP="00397DDE">
      <w:pPr>
        <w:pStyle w:val="BodyText"/>
        <w:spacing w:before="6"/>
        <w:jc w:val="both"/>
        <w:rPr>
          <w:sz w:val="25"/>
          <w:lang w:val="es-ES"/>
        </w:rPr>
      </w:pPr>
    </w:p>
    <w:p w14:paraId="529A53BA" w14:textId="208F5E93" w:rsidR="0063295F" w:rsidRPr="00A824FB" w:rsidRDefault="005D7E7A" w:rsidP="00397DDE">
      <w:pPr>
        <w:ind w:left="120"/>
        <w:jc w:val="both"/>
        <w:rPr>
          <w:lang w:val="es-ES"/>
        </w:rPr>
      </w:pPr>
      <w:r>
        <w:rPr>
          <w:i/>
          <w:lang w:val="es-ES"/>
        </w:rPr>
        <w:t>Tabla</w:t>
      </w:r>
      <w:r w:rsidR="002C30E7" w:rsidRPr="00A824FB">
        <w:rPr>
          <w:i/>
          <w:lang w:val="es-ES"/>
        </w:rPr>
        <w:t xml:space="preserve"> 5: </w:t>
      </w:r>
      <w:r w:rsidR="00CB5F1C">
        <w:rPr>
          <w:lang w:val="es-ES"/>
        </w:rPr>
        <w:t>P</w:t>
      </w:r>
      <w:r w:rsidR="00CB5F1C" w:rsidRPr="00A824FB">
        <w:rPr>
          <w:lang w:val="es-ES"/>
        </w:rPr>
        <w:t>oder</w:t>
      </w:r>
      <w:r w:rsidR="00CB5F1C">
        <w:rPr>
          <w:lang w:val="es-ES"/>
        </w:rPr>
        <w:t xml:space="preserve"> Compartido entre</w:t>
      </w:r>
      <w:r w:rsidR="00CB5F1C" w:rsidRPr="00A824FB">
        <w:rPr>
          <w:lang w:val="es-ES"/>
        </w:rPr>
        <w:t xml:space="preserve"> los </w:t>
      </w:r>
      <w:r w:rsidR="00CB5F1C">
        <w:rPr>
          <w:lang w:val="es-ES"/>
        </w:rPr>
        <w:t>J</w:t>
      </w:r>
      <w:r w:rsidR="00CB5F1C" w:rsidRPr="00A824FB">
        <w:rPr>
          <w:lang w:val="es-ES"/>
        </w:rPr>
        <w:t xml:space="preserve">óvenes de la </w:t>
      </w:r>
      <w:r w:rsidR="00CB5F1C">
        <w:rPr>
          <w:lang w:val="es-ES"/>
        </w:rPr>
        <w:t>C</w:t>
      </w:r>
      <w:r w:rsidR="00CB5F1C" w:rsidRPr="00A824FB">
        <w:rPr>
          <w:lang w:val="es-ES"/>
        </w:rPr>
        <w:t>oalición</w:t>
      </w:r>
    </w:p>
    <w:p w14:paraId="058AF47E" w14:textId="43869F27" w:rsidR="0063295F" w:rsidRPr="00A824FB" w:rsidRDefault="002C30E7" w:rsidP="00397DDE">
      <w:pPr>
        <w:pStyle w:val="BodyText"/>
        <w:spacing w:before="181" w:line="259" w:lineRule="auto"/>
        <w:ind w:left="120" w:right="1109"/>
        <w:jc w:val="both"/>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w:t>
      </w:r>
      <w:r w:rsidR="00140CD5" w:rsidRPr="00A824FB">
        <w:rPr>
          <w:lang w:val="es-ES"/>
        </w:rPr>
        <w:t>Eche un vistazo</w:t>
      </w:r>
      <w:r w:rsidR="00140CD5" w:rsidRPr="00A824FB" w:rsidDel="00140CD5">
        <w:rPr>
          <w:lang w:val="es-ES"/>
        </w:rPr>
        <w:t xml:space="preserve"> </w:t>
      </w:r>
      <w:r w:rsidR="00140CD5">
        <w:rPr>
          <w:lang w:val="es-ES"/>
        </w:rPr>
        <w:t>a</w:t>
      </w:r>
      <w:r w:rsidRPr="00A824FB">
        <w:rPr>
          <w:lang w:val="es-ES"/>
        </w:rPr>
        <w:t xml:space="preserve"> </w:t>
      </w:r>
      <w:r w:rsidR="00140CD5">
        <w:rPr>
          <w:lang w:val="es-ES"/>
        </w:rPr>
        <w:t xml:space="preserve">la </w:t>
      </w:r>
      <w:r w:rsidRPr="00A824FB">
        <w:rPr>
          <w:lang w:val="es-ES"/>
        </w:rPr>
        <w:t>tabla a continuación para una comprensión más profunda de este porcentaje específico.</w:t>
      </w:r>
    </w:p>
    <w:p w14:paraId="3ED24B28" w14:textId="77777777" w:rsidR="0063295F" w:rsidRPr="00A824FB" w:rsidRDefault="0063295F" w:rsidP="00397DDE">
      <w:pPr>
        <w:pStyle w:val="BodyText"/>
        <w:spacing w:before="8"/>
        <w:jc w:val="both"/>
        <w:rPr>
          <w:sz w:val="23"/>
          <w:lang w:val="es-ES"/>
        </w:rPr>
      </w:pPr>
    </w:p>
    <w:p w14:paraId="249A1F04" w14:textId="73C8D831" w:rsidR="0063295F" w:rsidRPr="00A824FB" w:rsidRDefault="006D4295" w:rsidP="00397DDE">
      <w:pPr>
        <w:pStyle w:val="BodyText"/>
        <w:spacing w:before="1"/>
        <w:ind w:left="120"/>
        <w:jc w:val="both"/>
        <w:rPr>
          <w:lang w:val="es-ES"/>
        </w:rPr>
      </w:pPr>
      <w:r>
        <w:rPr>
          <w:lang w:val="es-ES"/>
        </w:rPr>
        <w:t>Preguntas</w:t>
      </w:r>
      <w:r w:rsidR="00A824FB" w:rsidRPr="00A824FB">
        <w:rPr>
          <w:lang w:val="es-ES"/>
        </w:rPr>
        <w:t xml:space="preserve"> </w:t>
      </w:r>
      <w:r w:rsidR="00140CD5">
        <w:rPr>
          <w:lang w:val="es-ES"/>
        </w:rPr>
        <w:t>para</w:t>
      </w:r>
      <w:r w:rsidR="00140CD5" w:rsidRPr="00A824FB">
        <w:rPr>
          <w:lang w:val="es-ES"/>
        </w:rPr>
        <w:t xml:space="preserve"> </w:t>
      </w:r>
      <w:r w:rsidR="00A824FB" w:rsidRPr="00A824FB">
        <w:rPr>
          <w:lang w:val="es-ES"/>
        </w:rPr>
        <w:t>considerar</w:t>
      </w:r>
      <w:r w:rsidR="002C30E7" w:rsidRPr="00A824FB">
        <w:rPr>
          <w:lang w:val="es-ES"/>
        </w:rPr>
        <w:t>:</w:t>
      </w:r>
    </w:p>
    <w:p w14:paraId="47A49BFE" w14:textId="77777777" w:rsidR="0063295F" w:rsidRPr="00A824FB" w:rsidRDefault="002C30E7" w:rsidP="00397DDE">
      <w:pPr>
        <w:pStyle w:val="ListParagraph"/>
        <w:numPr>
          <w:ilvl w:val="0"/>
          <w:numId w:val="4"/>
        </w:numPr>
        <w:tabs>
          <w:tab w:val="left" w:pos="839"/>
          <w:tab w:val="left" w:pos="841"/>
        </w:tabs>
        <w:spacing w:before="19"/>
        <w:ind w:hanging="361"/>
        <w:jc w:val="both"/>
        <w:rPr>
          <w:lang w:val="es-ES"/>
        </w:rPr>
      </w:pPr>
      <w:r w:rsidRPr="00A824FB">
        <w:rPr>
          <w:lang w:val="es-ES"/>
        </w:rPr>
        <w:t>¿Qué nos dicen estos resultados acerca de cómo los jóvenes participan en nuestros esfuerzos?</w:t>
      </w:r>
    </w:p>
    <w:p w14:paraId="371776C3" w14:textId="77777777" w:rsidR="00F355BA" w:rsidRPr="00A824FB" w:rsidRDefault="002C30E7" w:rsidP="00397DDE">
      <w:pPr>
        <w:pStyle w:val="ListParagraph"/>
        <w:numPr>
          <w:ilvl w:val="0"/>
          <w:numId w:val="4"/>
        </w:numPr>
        <w:tabs>
          <w:tab w:val="left" w:pos="839"/>
          <w:tab w:val="left" w:pos="841"/>
        </w:tabs>
        <w:spacing w:before="22"/>
        <w:ind w:hanging="361"/>
        <w:jc w:val="both"/>
        <w:rPr>
          <w:lang w:val="es-ES"/>
        </w:rPr>
      </w:pPr>
      <w:r w:rsidRPr="00A824FB">
        <w:rPr>
          <w:lang w:val="es-ES"/>
        </w:rPr>
        <w:t xml:space="preserve">¿Cómo compartimos el poder con nuestros miembros jóvenes? </w:t>
      </w:r>
    </w:p>
    <w:p w14:paraId="11013A51" w14:textId="06BA6092" w:rsidR="0063295F" w:rsidRPr="00A824FB" w:rsidRDefault="002C30E7" w:rsidP="00F355BA">
      <w:pPr>
        <w:pStyle w:val="ListParagraph"/>
        <w:tabs>
          <w:tab w:val="left" w:pos="839"/>
          <w:tab w:val="left" w:pos="841"/>
        </w:tabs>
        <w:spacing w:before="22"/>
        <w:ind w:left="840" w:firstLine="0"/>
        <w:jc w:val="both"/>
        <w:rPr>
          <w:lang w:val="es-ES"/>
        </w:rPr>
      </w:pPr>
      <w:r w:rsidRPr="00A824FB">
        <w:rPr>
          <w:lang w:val="es-ES"/>
        </w:rPr>
        <w:t>Si no lo hacemos, ¿por qué no lo hacemos?</w:t>
      </w:r>
    </w:p>
    <w:p w14:paraId="7726DD22" w14:textId="77777777" w:rsidR="0063295F" w:rsidRPr="00A824FB" w:rsidRDefault="002C30E7" w:rsidP="00397DDE">
      <w:pPr>
        <w:pStyle w:val="ListParagraph"/>
        <w:numPr>
          <w:ilvl w:val="0"/>
          <w:numId w:val="4"/>
        </w:numPr>
        <w:tabs>
          <w:tab w:val="left" w:pos="839"/>
          <w:tab w:val="left" w:pos="840"/>
        </w:tabs>
        <w:ind w:left="839" w:hanging="361"/>
        <w:jc w:val="both"/>
        <w:rPr>
          <w:lang w:val="es-ES"/>
        </w:rPr>
      </w:pPr>
      <w:r w:rsidRPr="00A824FB">
        <w:rPr>
          <w:lang w:val="es-ES"/>
        </w:rPr>
        <w:t>¿Cómo podríamos continuar construyendo estructuras que apoyen y amplifiquen a los jóvenes?</w:t>
      </w:r>
    </w:p>
    <w:p w14:paraId="28FE6BE5" w14:textId="77777777" w:rsidR="0063295F" w:rsidRPr="00A824FB" w:rsidRDefault="0063295F" w:rsidP="00397DDE">
      <w:pPr>
        <w:pStyle w:val="BodyText"/>
        <w:jc w:val="both"/>
        <w:rPr>
          <w:sz w:val="28"/>
          <w:lang w:val="es-ES"/>
        </w:rPr>
      </w:pPr>
    </w:p>
    <w:p w14:paraId="437E047C" w14:textId="55E9FD03" w:rsidR="0063295F" w:rsidRPr="00A824FB" w:rsidRDefault="002C30E7" w:rsidP="00397DDE">
      <w:pPr>
        <w:pStyle w:val="Heading2"/>
        <w:spacing w:before="210"/>
        <w:jc w:val="both"/>
        <w:rPr>
          <w:lang w:val="es-ES"/>
        </w:rPr>
      </w:pPr>
      <w:bookmarkStart w:id="22" w:name="Coalition_Representation"/>
      <w:bookmarkStart w:id="23" w:name="_bookmark6"/>
      <w:bookmarkEnd w:id="22"/>
      <w:bookmarkEnd w:id="23"/>
      <w:r w:rsidRPr="00A824FB">
        <w:rPr>
          <w:lang w:val="es-ES"/>
        </w:rPr>
        <w:t xml:space="preserve">Representación de la </w:t>
      </w:r>
      <w:r w:rsidR="00A824FB">
        <w:rPr>
          <w:lang w:val="es-ES"/>
        </w:rPr>
        <w:t>C</w:t>
      </w:r>
      <w:r w:rsidRPr="00A824FB">
        <w:rPr>
          <w:lang w:val="es-ES"/>
        </w:rPr>
        <w:t>oalición</w:t>
      </w:r>
    </w:p>
    <w:p w14:paraId="547EF026" w14:textId="1A33F9BF" w:rsidR="0063295F" w:rsidRPr="00A824FB" w:rsidRDefault="002C30E7" w:rsidP="00397DDE">
      <w:pPr>
        <w:pStyle w:val="BodyText"/>
        <w:spacing w:before="65" w:line="259" w:lineRule="auto"/>
        <w:ind w:left="119" w:right="1112"/>
        <w:jc w:val="both"/>
        <w:rPr>
          <w:lang w:val="es-ES"/>
        </w:rPr>
      </w:pPr>
      <w:r w:rsidRPr="00A824FB">
        <w:rPr>
          <w:lang w:val="es-ES"/>
        </w:rPr>
        <w:t>La representación se refiere a cuánto refleja la coalición las identidades</w:t>
      </w:r>
      <w:r w:rsidR="00F355BA" w:rsidRPr="00A824FB">
        <w:rPr>
          <w:lang w:val="es-ES"/>
        </w:rPr>
        <w:t xml:space="preserve"> </w:t>
      </w:r>
      <w:r w:rsidRPr="00A824FB">
        <w:rPr>
          <w:lang w:val="es-ES"/>
        </w:rPr>
        <w:t>presentadas en nuestra comunidad más amplia. Una mayor inclusión de la diversidad de la comunidad construye coaliciones más fuertes que han aumentado la influencia estratégica. Sin representación de todos los grupos, existe el riesgo de aumentar el daño con grupos históricamente subrepresentados . Las coaliciones que tienen una representación adecuada de todos los grupos en la comunidad aumentan el impacto equitativo de la planificación e implementación de los esfuerzos de prevención.</w:t>
      </w:r>
    </w:p>
    <w:p w14:paraId="24CFB93F" w14:textId="77777777" w:rsidR="0063295F" w:rsidRPr="00A824FB" w:rsidRDefault="0063295F" w:rsidP="00397DDE">
      <w:pPr>
        <w:pStyle w:val="BodyText"/>
        <w:spacing w:before="7"/>
        <w:jc w:val="both"/>
        <w:rPr>
          <w:sz w:val="23"/>
          <w:lang w:val="es-ES"/>
        </w:rPr>
      </w:pPr>
    </w:p>
    <w:p w14:paraId="50027EC0" w14:textId="26E01DFE" w:rsidR="0063295F" w:rsidRPr="00A824FB" w:rsidRDefault="002C30E7" w:rsidP="00397DDE">
      <w:pPr>
        <w:ind w:left="120"/>
        <w:jc w:val="both"/>
        <w:rPr>
          <w:lang w:val="es-ES"/>
        </w:rPr>
      </w:pPr>
      <w:r w:rsidRPr="00A824FB">
        <w:rPr>
          <w:i/>
          <w:lang w:val="es-ES"/>
        </w:rPr>
        <w:t xml:space="preserve">Figura 13: </w:t>
      </w:r>
      <w:r w:rsidRPr="00A824FB">
        <w:rPr>
          <w:lang w:val="es-ES"/>
        </w:rPr>
        <w:t xml:space="preserve">Representación de la </w:t>
      </w:r>
      <w:r w:rsidR="00F355BA" w:rsidRPr="00A824FB">
        <w:rPr>
          <w:lang w:val="es-ES"/>
        </w:rPr>
        <w:t>C</w:t>
      </w:r>
      <w:r w:rsidRPr="00A824FB">
        <w:rPr>
          <w:lang w:val="es-ES"/>
        </w:rPr>
        <w:t>oalición</w:t>
      </w:r>
    </w:p>
    <w:p w14:paraId="7EEB5DC1" w14:textId="2678B611" w:rsidR="000748BC" w:rsidRPr="00A824FB" w:rsidRDefault="000748BC" w:rsidP="00397DDE">
      <w:pPr>
        <w:ind w:left="120"/>
        <w:jc w:val="both"/>
        <w:rPr>
          <w:lang w:val="es-ES"/>
        </w:rPr>
      </w:pPr>
    </w:p>
    <w:p w14:paraId="7FED74E0" w14:textId="53A9B93F" w:rsidR="000748BC" w:rsidRPr="00A824FB" w:rsidRDefault="000748BC" w:rsidP="00397DDE">
      <w:pPr>
        <w:ind w:left="120"/>
        <w:jc w:val="both"/>
        <w:rPr>
          <w:lang w:val="es-ES"/>
        </w:rPr>
      </w:pPr>
    </w:p>
    <w:p w14:paraId="31349A1A" w14:textId="77777777" w:rsidR="000748BC" w:rsidRPr="00A824FB" w:rsidRDefault="000748BC" w:rsidP="00397DDE">
      <w:pPr>
        <w:ind w:left="120"/>
        <w:jc w:val="both"/>
        <w:rPr>
          <w:lang w:val="es-ES"/>
        </w:rPr>
      </w:pPr>
    </w:p>
    <w:p w14:paraId="0AC575ED" w14:textId="77777777" w:rsidR="0063295F" w:rsidRPr="00A824FB" w:rsidRDefault="0063295F" w:rsidP="00397DDE">
      <w:pPr>
        <w:pStyle w:val="BodyText"/>
        <w:spacing w:before="6"/>
        <w:jc w:val="both"/>
        <w:rPr>
          <w:sz w:val="25"/>
          <w:lang w:val="es-ES"/>
        </w:rPr>
      </w:pPr>
    </w:p>
    <w:p w14:paraId="5449C755" w14:textId="29149E46" w:rsidR="0063295F" w:rsidRPr="00A824FB" w:rsidRDefault="002C30E7" w:rsidP="00397DDE">
      <w:pPr>
        <w:pStyle w:val="BodyText"/>
        <w:spacing w:line="259" w:lineRule="auto"/>
        <w:ind w:left="120" w:right="1109"/>
        <w:jc w:val="both"/>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 a continuación para una comprensión más profunda de este porcentaje específico.</w:t>
      </w:r>
    </w:p>
    <w:p w14:paraId="2D70F799" w14:textId="77777777" w:rsidR="0063295F" w:rsidRPr="00A824FB" w:rsidRDefault="0063295F" w:rsidP="00397DDE">
      <w:pPr>
        <w:pStyle w:val="BodyText"/>
        <w:spacing w:before="8"/>
        <w:jc w:val="both"/>
        <w:rPr>
          <w:sz w:val="23"/>
          <w:lang w:val="es-ES"/>
        </w:rPr>
      </w:pPr>
    </w:p>
    <w:p w14:paraId="5D005699" w14:textId="7ACC74B9" w:rsidR="00F355BA" w:rsidRDefault="005D7E7A" w:rsidP="00F355BA">
      <w:pPr>
        <w:ind w:left="120"/>
        <w:rPr>
          <w:lang w:val="es-ES"/>
        </w:rPr>
      </w:pPr>
      <w:r>
        <w:rPr>
          <w:i/>
          <w:lang w:val="es-ES"/>
        </w:rPr>
        <w:t>Tabla</w:t>
      </w:r>
      <w:r w:rsidR="002C30E7" w:rsidRPr="00A824FB">
        <w:rPr>
          <w:i/>
          <w:lang w:val="es-ES"/>
        </w:rPr>
        <w:t xml:space="preserve"> 6: </w:t>
      </w:r>
      <w:r w:rsidR="002C30E7" w:rsidRPr="00A824FB">
        <w:rPr>
          <w:lang w:val="es-ES"/>
        </w:rPr>
        <w:t xml:space="preserve">Representación de la </w:t>
      </w:r>
      <w:r w:rsidR="00F355BA" w:rsidRPr="00A824FB">
        <w:rPr>
          <w:lang w:val="es-ES"/>
        </w:rPr>
        <w:t>C</w:t>
      </w:r>
      <w:r w:rsidR="002C30E7" w:rsidRPr="00A824FB">
        <w:rPr>
          <w:lang w:val="es-ES"/>
        </w:rPr>
        <w:t>oalició</w:t>
      </w:r>
      <w:r w:rsidR="00F355BA" w:rsidRPr="00A824FB">
        <w:rPr>
          <w:lang w:val="es-ES"/>
        </w:rPr>
        <w:t>n</w:t>
      </w:r>
      <w:r w:rsidR="00F4439A">
        <w:rPr>
          <w:lang w:val="es-ES"/>
        </w:rPr>
        <w:t xml:space="preserve"> </w:t>
      </w:r>
    </w:p>
    <w:p w14:paraId="40901EE3" w14:textId="77777777" w:rsidR="005D7E7A" w:rsidRPr="00A824FB" w:rsidRDefault="005D7E7A" w:rsidP="00F355BA">
      <w:pPr>
        <w:ind w:left="120"/>
        <w:rPr>
          <w:lang w:val="es-ES"/>
        </w:rPr>
      </w:pPr>
    </w:p>
    <w:p w14:paraId="576CDF67" w14:textId="25E82816" w:rsidR="0063295F" w:rsidRPr="00A824FB" w:rsidRDefault="006D4295" w:rsidP="00F355BA">
      <w:pPr>
        <w:ind w:left="120"/>
        <w:jc w:val="both"/>
        <w:rPr>
          <w:lang w:val="es-ES"/>
        </w:rPr>
      </w:pPr>
      <w:r>
        <w:rPr>
          <w:lang w:val="es-ES"/>
        </w:rPr>
        <w:t>Preguntas</w:t>
      </w:r>
      <w:r w:rsidR="00A824FB" w:rsidRPr="00A824FB">
        <w:rPr>
          <w:lang w:val="es-ES"/>
        </w:rPr>
        <w:t xml:space="preserve"> </w:t>
      </w:r>
      <w:r w:rsidR="00140CD5">
        <w:rPr>
          <w:lang w:val="es-ES"/>
        </w:rPr>
        <w:t>para</w:t>
      </w:r>
      <w:r w:rsidR="00140CD5" w:rsidRPr="00A824FB">
        <w:rPr>
          <w:lang w:val="es-ES"/>
        </w:rPr>
        <w:t xml:space="preserve"> </w:t>
      </w:r>
      <w:r w:rsidR="00A824FB" w:rsidRPr="00A824FB">
        <w:rPr>
          <w:lang w:val="es-ES"/>
        </w:rPr>
        <w:t>considerar</w:t>
      </w:r>
      <w:r w:rsidR="002C30E7" w:rsidRPr="00A824FB">
        <w:rPr>
          <w:lang w:val="es-ES"/>
        </w:rPr>
        <w:t>:</w:t>
      </w:r>
    </w:p>
    <w:p w14:paraId="06C345AB" w14:textId="5739519B" w:rsidR="0063295F" w:rsidRPr="00A824FB" w:rsidRDefault="002C30E7" w:rsidP="00F355BA">
      <w:pPr>
        <w:pStyle w:val="ListParagraph"/>
        <w:numPr>
          <w:ilvl w:val="0"/>
          <w:numId w:val="4"/>
        </w:numPr>
        <w:tabs>
          <w:tab w:val="left" w:pos="839"/>
          <w:tab w:val="left" w:pos="840"/>
        </w:tabs>
        <w:ind w:left="839" w:hanging="361"/>
        <w:jc w:val="both"/>
        <w:rPr>
          <w:lang w:val="es-ES"/>
        </w:rPr>
      </w:pPr>
      <w:r w:rsidRPr="00A824FB">
        <w:rPr>
          <w:lang w:val="es-ES"/>
        </w:rPr>
        <w:t xml:space="preserve">¿Qué nos dicen estos resultados sobre qué tan bien </w:t>
      </w:r>
      <w:r w:rsidR="000748BC" w:rsidRPr="00A824FB">
        <w:rPr>
          <w:lang w:val="es-ES"/>
        </w:rPr>
        <w:t>la</w:t>
      </w:r>
      <w:r w:rsidRPr="00A824FB">
        <w:rPr>
          <w:lang w:val="es-ES"/>
        </w:rPr>
        <w:t xml:space="preserve"> coalición refleja la comunidad en la que vivimos ?</w:t>
      </w:r>
    </w:p>
    <w:p w14:paraId="0C545D08" w14:textId="77777777" w:rsidR="0063295F" w:rsidRPr="00A824FB" w:rsidRDefault="002C30E7" w:rsidP="00F355BA">
      <w:pPr>
        <w:pStyle w:val="ListParagraph"/>
        <w:numPr>
          <w:ilvl w:val="0"/>
          <w:numId w:val="4"/>
        </w:numPr>
        <w:tabs>
          <w:tab w:val="left" w:pos="839"/>
          <w:tab w:val="left" w:pos="840"/>
        </w:tabs>
        <w:ind w:left="839" w:hanging="361"/>
        <w:jc w:val="both"/>
        <w:rPr>
          <w:lang w:val="es-ES"/>
        </w:rPr>
      </w:pPr>
      <w:r w:rsidRPr="00A824FB">
        <w:rPr>
          <w:lang w:val="es-ES"/>
        </w:rPr>
        <w:t>¿Somos conscientes de las diferentes poblaciones/grupos en nuestra comunidad?</w:t>
      </w:r>
    </w:p>
    <w:p w14:paraId="1B81C051" w14:textId="7C4B121C" w:rsidR="0063295F" w:rsidRPr="00A824FB" w:rsidRDefault="002C30E7" w:rsidP="00F355BA">
      <w:pPr>
        <w:pStyle w:val="ListParagraph"/>
        <w:numPr>
          <w:ilvl w:val="0"/>
          <w:numId w:val="4"/>
        </w:numPr>
        <w:tabs>
          <w:tab w:val="left" w:pos="839"/>
          <w:tab w:val="left" w:pos="840"/>
        </w:tabs>
        <w:spacing w:line="259" w:lineRule="auto"/>
        <w:ind w:left="839" w:right="1476"/>
        <w:jc w:val="both"/>
        <w:rPr>
          <w:lang w:val="es-ES"/>
        </w:rPr>
      </w:pPr>
      <w:r w:rsidRPr="00A824FB">
        <w:rPr>
          <w:lang w:val="es-ES"/>
        </w:rPr>
        <w:t>Las diferentes comunidades pueden ser menos visibles para la comunidad en general en función de varios factores sociales.</w:t>
      </w:r>
      <w:r w:rsidR="0055683C" w:rsidRPr="00A824FB">
        <w:rPr>
          <w:lang w:val="es-ES"/>
        </w:rPr>
        <w:t xml:space="preserve"> </w:t>
      </w:r>
      <w:r w:rsidRPr="00A824FB">
        <w:rPr>
          <w:lang w:val="es-ES"/>
        </w:rPr>
        <w:t>¿Cómo</w:t>
      </w:r>
      <w:r w:rsidR="0055683C" w:rsidRPr="00A824FB">
        <w:rPr>
          <w:lang w:val="es-ES"/>
        </w:rPr>
        <w:t xml:space="preserve"> </w:t>
      </w:r>
      <w:r w:rsidRPr="00A824FB">
        <w:rPr>
          <w:lang w:val="es-ES"/>
        </w:rPr>
        <w:t>nos aseguramos de que estas comunidades ocultas estén representadas en nuestra coalición?</w:t>
      </w:r>
    </w:p>
    <w:p w14:paraId="5BBBB70B" w14:textId="37878F73" w:rsidR="0063295F" w:rsidRPr="00A824FB" w:rsidRDefault="002C30E7" w:rsidP="00F355BA">
      <w:pPr>
        <w:pStyle w:val="ListParagraph"/>
        <w:numPr>
          <w:ilvl w:val="0"/>
          <w:numId w:val="4"/>
        </w:numPr>
        <w:tabs>
          <w:tab w:val="left" w:pos="839"/>
          <w:tab w:val="left" w:pos="840"/>
        </w:tabs>
        <w:spacing w:before="0" w:line="280" w:lineRule="exact"/>
        <w:ind w:left="839" w:hanging="361"/>
        <w:jc w:val="both"/>
        <w:rPr>
          <w:lang w:val="es-ES"/>
        </w:rPr>
      </w:pPr>
      <w:r w:rsidRPr="00A824FB">
        <w:rPr>
          <w:lang w:val="es-ES"/>
        </w:rPr>
        <w:t>¿Por qué ciertas comunidades/grupos no están representados en nuestra coalición?</w:t>
      </w:r>
    </w:p>
    <w:p w14:paraId="66970B89" w14:textId="09D285B4" w:rsidR="00F355BA" w:rsidRPr="00A824FB" w:rsidRDefault="00F355BA" w:rsidP="00F355BA">
      <w:pPr>
        <w:tabs>
          <w:tab w:val="left" w:pos="839"/>
          <w:tab w:val="left" w:pos="840"/>
        </w:tabs>
        <w:spacing w:line="280" w:lineRule="exact"/>
        <w:jc w:val="both"/>
        <w:rPr>
          <w:lang w:val="es-ES"/>
        </w:rPr>
      </w:pPr>
    </w:p>
    <w:p w14:paraId="6C5FFC5E" w14:textId="396181E8" w:rsidR="00F355BA" w:rsidRPr="00A824FB" w:rsidRDefault="00F355BA" w:rsidP="00F355BA">
      <w:pPr>
        <w:tabs>
          <w:tab w:val="left" w:pos="839"/>
          <w:tab w:val="left" w:pos="840"/>
        </w:tabs>
        <w:spacing w:line="280" w:lineRule="exact"/>
        <w:jc w:val="both"/>
        <w:rPr>
          <w:lang w:val="es-ES"/>
        </w:rPr>
      </w:pPr>
    </w:p>
    <w:p w14:paraId="6CC18083" w14:textId="566C1C9F" w:rsidR="00F355BA" w:rsidRPr="00A824FB" w:rsidRDefault="00F355BA" w:rsidP="00F355BA">
      <w:pPr>
        <w:tabs>
          <w:tab w:val="left" w:pos="839"/>
          <w:tab w:val="left" w:pos="840"/>
        </w:tabs>
        <w:spacing w:line="280" w:lineRule="exact"/>
        <w:jc w:val="both"/>
        <w:rPr>
          <w:lang w:val="es-ES"/>
        </w:rPr>
      </w:pPr>
    </w:p>
    <w:p w14:paraId="0C92E37F" w14:textId="7A2E298B" w:rsidR="00F355BA" w:rsidRPr="00A824FB" w:rsidRDefault="00F355BA" w:rsidP="00F355BA">
      <w:pPr>
        <w:tabs>
          <w:tab w:val="left" w:pos="839"/>
          <w:tab w:val="left" w:pos="840"/>
        </w:tabs>
        <w:spacing w:line="280" w:lineRule="exact"/>
        <w:jc w:val="both"/>
        <w:rPr>
          <w:lang w:val="es-ES"/>
        </w:rPr>
      </w:pPr>
    </w:p>
    <w:p w14:paraId="57FCB25B" w14:textId="14532673" w:rsidR="00F355BA" w:rsidRPr="00A824FB" w:rsidRDefault="00F355BA" w:rsidP="00F355BA">
      <w:pPr>
        <w:tabs>
          <w:tab w:val="left" w:pos="839"/>
          <w:tab w:val="left" w:pos="840"/>
        </w:tabs>
        <w:spacing w:line="280" w:lineRule="exact"/>
        <w:jc w:val="both"/>
        <w:rPr>
          <w:lang w:val="es-ES"/>
        </w:rPr>
      </w:pPr>
    </w:p>
    <w:p w14:paraId="54F6D800" w14:textId="1CC96A1E" w:rsidR="00F355BA" w:rsidRPr="00A824FB" w:rsidRDefault="00F355BA" w:rsidP="00F355BA">
      <w:pPr>
        <w:tabs>
          <w:tab w:val="left" w:pos="839"/>
          <w:tab w:val="left" w:pos="840"/>
        </w:tabs>
        <w:spacing w:line="280" w:lineRule="exact"/>
        <w:jc w:val="both"/>
        <w:rPr>
          <w:lang w:val="es-ES"/>
        </w:rPr>
      </w:pPr>
    </w:p>
    <w:p w14:paraId="75F8CCDF" w14:textId="64D88E41" w:rsidR="00F355BA" w:rsidRPr="00A824FB" w:rsidRDefault="00F355BA" w:rsidP="00F355BA">
      <w:pPr>
        <w:tabs>
          <w:tab w:val="left" w:pos="839"/>
          <w:tab w:val="left" w:pos="840"/>
        </w:tabs>
        <w:spacing w:line="280" w:lineRule="exact"/>
        <w:jc w:val="both"/>
        <w:rPr>
          <w:lang w:val="es-ES"/>
        </w:rPr>
      </w:pPr>
    </w:p>
    <w:p w14:paraId="62D64E92" w14:textId="529113A6" w:rsidR="00F355BA" w:rsidRPr="00A824FB" w:rsidRDefault="00F355BA" w:rsidP="00F355BA">
      <w:pPr>
        <w:tabs>
          <w:tab w:val="left" w:pos="839"/>
          <w:tab w:val="left" w:pos="840"/>
        </w:tabs>
        <w:spacing w:line="280" w:lineRule="exact"/>
        <w:jc w:val="both"/>
        <w:rPr>
          <w:lang w:val="es-ES"/>
        </w:rPr>
      </w:pPr>
    </w:p>
    <w:p w14:paraId="22ABB4A1" w14:textId="303D387D" w:rsidR="00F355BA" w:rsidRPr="00A824FB" w:rsidRDefault="00F355BA" w:rsidP="00F355BA">
      <w:pPr>
        <w:tabs>
          <w:tab w:val="left" w:pos="839"/>
          <w:tab w:val="left" w:pos="840"/>
        </w:tabs>
        <w:spacing w:line="280" w:lineRule="exact"/>
        <w:jc w:val="both"/>
        <w:rPr>
          <w:lang w:val="es-ES"/>
        </w:rPr>
      </w:pPr>
    </w:p>
    <w:p w14:paraId="37ACEF7F" w14:textId="006CBE0C" w:rsidR="00F355BA" w:rsidRPr="00A824FB" w:rsidRDefault="00F355BA" w:rsidP="00F355BA">
      <w:pPr>
        <w:tabs>
          <w:tab w:val="left" w:pos="839"/>
          <w:tab w:val="left" w:pos="840"/>
        </w:tabs>
        <w:spacing w:line="280" w:lineRule="exact"/>
        <w:jc w:val="both"/>
        <w:rPr>
          <w:lang w:val="es-ES"/>
        </w:rPr>
      </w:pPr>
    </w:p>
    <w:p w14:paraId="66C37CD7" w14:textId="749943EE" w:rsidR="00F355BA" w:rsidRPr="00A824FB" w:rsidRDefault="00F355BA" w:rsidP="00F355BA">
      <w:pPr>
        <w:tabs>
          <w:tab w:val="left" w:pos="839"/>
          <w:tab w:val="left" w:pos="840"/>
        </w:tabs>
        <w:spacing w:line="280" w:lineRule="exact"/>
        <w:jc w:val="both"/>
        <w:rPr>
          <w:lang w:val="es-ES"/>
        </w:rPr>
      </w:pPr>
    </w:p>
    <w:p w14:paraId="36D0087C" w14:textId="65E23CCF" w:rsidR="00F355BA" w:rsidRPr="00A824FB" w:rsidRDefault="00F355BA" w:rsidP="00F355BA">
      <w:pPr>
        <w:tabs>
          <w:tab w:val="left" w:pos="839"/>
          <w:tab w:val="left" w:pos="840"/>
        </w:tabs>
        <w:spacing w:line="280" w:lineRule="exact"/>
        <w:jc w:val="both"/>
        <w:rPr>
          <w:lang w:val="es-ES"/>
        </w:rPr>
      </w:pPr>
    </w:p>
    <w:p w14:paraId="3343C125" w14:textId="49556A27" w:rsidR="00F355BA" w:rsidRPr="00A824FB" w:rsidRDefault="00F355BA" w:rsidP="00F355BA">
      <w:pPr>
        <w:tabs>
          <w:tab w:val="left" w:pos="839"/>
          <w:tab w:val="left" w:pos="840"/>
        </w:tabs>
        <w:spacing w:line="280" w:lineRule="exact"/>
        <w:jc w:val="both"/>
        <w:rPr>
          <w:lang w:val="es-ES"/>
        </w:rPr>
      </w:pPr>
    </w:p>
    <w:p w14:paraId="6CD63F78" w14:textId="724DCE9C" w:rsidR="00F355BA" w:rsidRPr="00A824FB" w:rsidRDefault="00F355BA" w:rsidP="00F355BA">
      <w:pPr>
        <w:tabs>
          <w:tab w:val="left" w:pos="839"/>
          <w:tab w:val="left" w:pos="840"/>
        </w:tabs>
        <w:spacing w:line="280" w:lineRule="exact"/>
        <w:jc w:val="both"/>
        <w:rPr>
          <w:lang w:val="es-ES"/>
        </w:rPr>
      </w:pPr>
    </w:p>
    <w:p w14:paraId="2DFC25CB" w14:textId="3D429E9C" w:rsidR="00F355BA" w:rsidRPr="00A824FB" w:rsidRDefault="00F355BA" w:rsidP="00F355BA">
      <w:pPr>
        <w:tabs>
          <w:tab w:val="left" w:pos="839"/>
          <w:tab w:val="left" w:pos="840"/>
        </w:tabs>
        <w:spacing w:line="280" w:lineRule="exact"/>
        <w:jc w:val="both"/>
        <w:rPr>
          <w:lang w:val="es-ES"/>
        </w:rPr>
      </w:pPr>
    </w:p>
    <w:p w14:paraId="3FCB938C" w14:textId="7FE849A2" w:rsidR="00F355BA" w:rsidRPr="00A824FB" w:rsidRDefault="00F355BA" w:rsidP="00F355BA">
      <w:pPr>
        <w:tabs>
          <w:tab w:val="left" w:pos="839"/>
          <w:tab w:val="left" w:pos="840"/>
        </w:tabs>
        <w:spacing w:line="280" w:lineRule="exact"/>
        <w:jc w:val="both"/>
        <w:rPr>
          <w:lang w:val="es-ES"/>
        </w:rPr>
      </w:pPr>
    </w:p>
    <w:p w14:paraId="0D5DBBA6" w14:textId="5FF48314" w:rsidR="00F355BA" w:rsidRPr="00A824FB" w:rsidRDefault="00F355BA" w:rsidP="00F355BA">
      <w:pPr>
        <w:tabs>
          <w:tab w:val="left" w:pos="839"/>
          <w:tab w:val="left" w:pos="840"/>
        </w:tabs>
        <w:spacing w:line="280" w:lineRule="exact"/>
        <w:jc w:val="both"/>
        <w:rPr>
          <w:lang w:val="es-ES"/>
        </w:rPr>
      </w:pPr>
    </w:p>
    <w:p w14:paraId="425583D0" w14:textId="65AE8B77" w:rsidR="00F355BA" w:rsidRPr="00A824FB" w:rsidRDefault="00F355BA" w:rsidP="00F355BA">
      <w:pPr>
        <w:tabs>
          <w:tab w:val="left" w:pos="839"/>
          <w:tab w:val="left" w:pos="840"/>
        </w:tabs>
        <w:spacing w:line="280" w:lineRule="exact"/>
        <w:jc w:val="both"/>
        <w:rPr>
          <w:lang w:val="es-ES"/>
        </w:rPr>
      </w:pPr>
    </w:p>
    <w:p w14:paraId="74294A51" w14:textId="6F14E974" w:rsidR="00F355BA" w:rsidRPr="00A824FB" w:rsidRDefault="00F355BA" w:rsidP="00F355BA">
      <w:pPr>
        <w:tabs>
          <w:tab w:val="left" w:pos="839"/>
          <w:tab w:val="left" w:pos="840"/>
        </w:tabs>
        <w:spacing w:line="280" w:lineRule="exact"/>
        <w:jc w:val="both"/>
        <w:rPr>
          <w:lang w:val="es-ES"/>
        </w:rPr>
      </w:pPr>
    </w:p>
    <w:p w14:paraId="104CF3DD" w14:textId="73342E56" w:rsidR="00F355BA" w:rsidRPr="00A824FB" w:rsidRDefault="00F355BA" w:rsidP="00F355BA">
      <w:pPr>
        <w:tabs>
          <w:tab w:val="left" w:pos="839"/>
          <w:tab w:val="left" w:pos="840"/>
        </w:tabs>
        <w:spacing w:line="280" w:lineRule="exact"/>
        <w:jc w:val="both"/>
        <w:rPr>
          <w:lang w:val="es-ES"/>
        </w:rPr>
      </w:pPr>
    </w:p>
    <w:p w14:paraId="33E29D44" w14:textId="17B815A5" w:rsidR="00F355BA" w:rsidRPr="00A824FB" w:rsidRDefault="00F355BA" w:rsidP="00F355BA">
      <w:pPr>
        <w:tabs>
          <w:tab w:val="left" w:pos="839"/>
          <w:tab w:val="left" w:pos="840"/>
        </w:tabs>
        <w:spacing w:line="280" w:lineRule="exact"/>
        <w:jc w:val="both"/>
        <w:rPr>
          <w:lang w:val="es-ES"/>
        </w:rPr>
      </w:pPr>
    </w:p>
    <w:p w14:paraId="0C23098D" w14:textId="373218F3" w:rsidR="00F355BA" w:rsidRPr="00A824FB" w:rsidRDefault="00F355BA" w:rsidP="00F355BA">
      <w:pPr>
        <w:tabs>
          <w:tab w:val="left" w:pos="839"/>
          <w:tab w:val="left" w:pos="840"/>
        </w:tabs>
        <w:spacing w:line="280" w:lineRule="exact"/>
        <w:jc w:val="both"/>
        <w:rPr>
          <w:lang w:val="es-ES"/>
        </w:rPr>
      </w:pPr>
    </w:p>
    <w:p w14:paraId="17F3FAFF" w14:textId="05F0BE84" w:rsidR="00F355BA" w:rsidRPr="00A824FB" w:rsidRDefault="00F355BA" w:rsidP="00F355BA">
      <w:pPr>
        <w:tabs>
          <w:tab w:val="left" w:pos="839"/>
          <w:tab w:val="left" w:pos="840"/>
        </w:tabs>
        <w:spacing w:line="280" w:lineRule="exact"/>
        <w:jc w:val="both"/>
        <w:rPr>
          <w:lang w:val="es-ES"/>
        </w:rPr>
      </w:pPr>
    </w:p>
    <w:p w14:paraId="7FC97211" w14:textId="6E29E524" w:rsidR="00F355BA" w:rsidRPr="00A824FB" w:rsidRDefault="00F355BA" w:rsidP="00F355BA">
      <w:pPr>
        <w:tabs>
          <w:tab w:val="left" w:pos="839"/>
          <w:tab w:val="left" w:pos="840"/>
        </w:tabs>
        <w:spacing w:line="280" w:lineRule="exact"/>
        <w:jc w:val="both"/>
        <w:rPr>
          <w:lang w:val="es-ES"/>
        </w:rPr>
      </w:pPr>
    </w:p>
    <w:p w14:paraId="584896BB" w14:textId="73CB5920" w:rsidR="00F355BA" w:rsidRPr="00A824FB" w:rsidRDefault="00F355BA" w:rsidP="00F355BA">
      <w:pPr>
        <w:tabs>
          <w:tab w:val="left" w:pos="839"/>
          <w:tab w:val="left" w:pos="840"/>
        </w:tabs>
        <w:spacing w:line="280" w:lineRule="exact"/>
        <w:jc w:val="both"/>
        <w:rPr>
          <w:lang w:val="es-ES"/>
        </w:rPr>
      </w:pPr>
    </w:p>
    <w:p w14:paraId="5B270E9E" w14:textId="0468B61E" w:rsidR="00F355BA" w:rsidRPr="00A824FB" w:rsidRDefault="00F355BA" w:rsidP="00F355BA">
      <w:pPr>
        <w:tabs>
          <w:tab w:val="left" w:pos="839"/>
          <w:tab w:val="left" w:pos="840"/>
        </w:tabs>
        <w:spacing w:line="280" w:lineRule="exact"/>
        <w:jc w:val="both"/>
        <w:rPr>
          <w:lang w:val="es-ES"/>
        </w:rPr>
      </w:pPr>
    </w:p>
    <w:p w14:paraId="401F53E5" w14:textId="0CE25E79" w:rsidR="00F355BA" w:rsidRPr="00A824FB" w:rsidRDefault="00F355BA" w:rsidP="00F355BA">
      <w:pPr>
        <w:tabs>
          <w:tab w:val="left" w:pos="839"/>
          <w:tab w:val="left" w:pos="840"/>
        </w:tabs>
        <w:spacing w:line="280" w:lineRule="exact"/>
        <w:jc w:val="both"/>
        <w:rPr>
          <w:lang w:val="es-ES"/>
        </w:rPr>
      </w:pPr>
    </w:p>
    <w:p w14:paraId="634EF91C" w14:textId="67B78701" w:rsidR="00F355BA" w:rsidRPr="00A824FB" w:rsidRDefault="00F355BA" w:rsidP="00F355BA">
      <w:pPr>
        <w:tabs>
          <w:tab w:val="left" w:pos="839"/>
          <w:tab w:val="left" w:pos="840"/>
        </w:tabs>
        <w:spacing w:line="280" w:lineRule="exact"/>
        <w:jc w:val="both"/>
        <w:rPr>
          <w:lang w:val="es-ES"/>
        </w:rPr>
      </w:pPr>
    </w:p>
    <w:p w14:paraId="06C3176B" w14:textId="0566267C" w:rsidR="00F355BA" w:rsidRPr="00A824FB" w:rsidRDefault="00F355BA" w:rsidP="00F355BA">
      <w:pPr>
        <w:tabs>
          <w:tab w:val="left" w:pos="839"/>
          <w:tab w:val="left" w:pos="840"/>
        </w:tabs>
        <w:spacing w:line="280" w:lineRule="exact"/>
        <w:jc w:val="both"/>
        <w:rPr>
          <w:lang w:val="es-ES"/>
        </w:rPr>
      </w:pPr>
    </w:p>
    <w:p w14:paraId="3ADF28E1" w14:textId="1E3024AB" w:rsidR="00F355BA" w:rsidRPr="00A824FB" w:rsidRDefault="00F355BA" w:rsidP="00F355BA">
      <w:pPr>
        <w:tabs>
          <w:tab w:val="left" w:pos="839"/>
          <w:tab w:val="left" w:pos="840"/>
        </w:tabs>
        <w:spacing w:line="280" w:lineRule="exact"/>
        <w:jc w:val="both"/>
        <w:rPr>
          <w:lang w:val="es-ES"/>
        </w:rPr>
      </w:pPr>
    </w:p>
    <w:p w14:paraId="2D4657CA" w14:textId="7EA2ABE8" w:rsidR="00F355BA" w:rsidRPr="00A824FB" w:rsidRDefault="00F355BA" w:rsidP="00F355BA">
      <w:pPr>
        <w:tabs>
          <w:tab w:val="left" w:pos="839"/>
          <w:tab w:val="left" w:pos="840"/>
        </w:tabs>
        <w:spacing w:line="280" w:lineRule="exact"/>
        <w:jc w:val="both"/>
        <w:rPr>
          <w:lang w:val="es-ES"/>
        </w:rPr>
      </w:pPr>
    </w:p>
    <w:p w14:paraId="41A9E715" w14:textId="2E12D796" w:rsidR="00F355BA" w:rsidRPr="00A824FB" w:rsidRDefault="00F355BA" w:rsidP="00F355BA">
      <w:pPr>
        <w:tabs>
          <w:tab w:val="left" w:pos="839"/>
          <w:tab w:val="left" w:pos="840"/>
        </w:tabs>
        <w:spacing w:line="280" w:lineRule="exact"/>
        <w:jc w:val="both"/>
        <w:rPr>
          <w:lang w:val="es-ES"/>
        </w:rPr>
      </w:pPr>
    </w:p>
    <w:p w14:paraId="3FDF0657" w14:textId="25829CD9" w:rsidR="0063295F" w:rsidRPr="00A824FB" w:rsidRDefault="002C30E7">
      <w:pPr>
        <w:pStyle w:val="Heading1"/>
        <w:rPr>
          <w:lang w:val="es-ES"/>
        </w:rPr>
      </w:pPr>
      <w:bookmarkStart w:id="24" w:name="Organized_Community"/>
      <w:bookmarkStart w:id="25" w:name="_bookmark7"/>
      <w:bookmarkEnd w:id="24"/>
      <w:bookmarkEnd w:id="25"/>
      <w:r w:rsidRPr="00A824FB">
        <w:rPr>
          <w:color w:val="2E5395"/>
          <w:lang w:val="es-ES"/>
        </w:rPr>
        <w:t xml:space="preserve">Comunidad </w:t>
      </w:r>
      <w:r w:rsidR="00F355BA" w:rsidRPr="00A824FB">
        <w:rPr>
          <w:color w:val="2E5395"/>
          <w:lang w:val="es-ES"/>
        </w:rPr>
        <w:t>O</w:t>
      </w:r>
      <w:r w:rsidRPr="00A824FB">
        <w:rPr>
          <w:color w:val="2E5395"/>
          <w:lang w:val="es-ES"/>
        </w:rPr>
        <w:t>rganizada</w:t>
      </w:r>
    </w:p>
    <w:p w14:paraId="6A030D19" w14:textId="77777777" w:rsidR="0063295F" w:rsidRPr="00A824FB" w:rsidRDefault="002C30E7" w:rsidP="00F355BA">
      <w:pPr>
        <w:pStyle w:val="BodyText"/>
        <w:spacing w:before="26" w:line="259" w:lineRule="auto"/>
        <w:ind w:left="120" w:right="1796"/>
        <w:jc w:val="both"/>
        <w:rPr>
          <w:lang w:val="es-ES"/>
        </w:rPr>
      </w:pPr>
      <w:r w:rsidRPr="00A824FB">
        <w:rPr>
          <w:lang w:val="es-ES"/>
        </w:rPr>
        <w:t>Una coalición altamente colaborativa que incorpora diversos miembros y agencias de la comunidad y prioriza los enfoques de la ciencia de la prevención centrados en la comunidad.</w:t>
      </w:r>
    </w:p>
    <w:p w14:paraId="121A5B97" w14:textId="77777777" w:rsidR="0063295F" w:rsidRPr="00A824FB" w:rsidRDefault="0063295F" w:rsidP="00F355BA">
      <w:pPr>
        <w:pStyle w:val="BodyText"/>
        <w:spacing w:before="7"/>
        <w:jc w:val="both"/>
        <w:rPr>
          <w:sz w:val="19"/>
          <w:lang w:val="es-ES"/>
        </w:rPr>
      </w:pPr>
    </w:p>
    <w:p w14:paraId="18386BBA" w14:textId="77777777" w:rsidR="0063295F" w:rsidRPr="00A824FB" w:rsidRDefault="002C30E7" w:rsidP="00F355BA">
      <w:pPr>
        <w:pStyle w:val="Heading2"/>
        <w:spacing w:before="1"/>
        <w:jc w:val="both"/>
        <w:rPr>
          <w:lang w:val="es-ES"/>
        </w:rPr>
      </w:pPr>
      <w:bookmarkStart w:id="26" w:name="Infrastructure"/>
      <w:bookmarkStart w:id="27" w:name="_bookmark8"/>
      <w:bookmarkEnd w:id="26"/>
      <w:bookmarkEnd w:id="27"/>
      <w:r w:rsidRPr="00A824FB">
        <w:rPr>
          <w:lang w:val="es-ES"/>
        </w:rPr>
        <w:t>Infraestructura</w:t>
      </w:r>
    </w:p>
    <w:p w14:paraId="47897711" w14:textId="46E82DFC" w:rsidR="0063295F" w:rsidRPr="00A824FB" w:rsidRDefault="002C30E7" w:rsidP="00F355BA">
      <w:pPr>
        <w:pStyle w:val="BodyText"/>
        <w:spacing w:before="63" w:line="259" w:lineRule="auto"/>
        <w:ind w:left="120" w:right="1073"/>
        <w:jc w:val="both"/>
        <w:rPr>
          <w:lang w:val="es-ES"/>
        </w:rPr>
      </w:pPr>
      <w:r w:rsidRPr="00A824FB">
        <w:rPr>
          <w:lang w:val="es-ES"/>
        </w:rPr>
        <w:t xml:space="preserve">La infraestructura se refiere a la capacidad de la agencia </w:t>
      </w:r>
      <w:r w:rsidR="005D7E7A">
        <w:rPr>
          <w:lang w:val="es-ES"/>
        </w:rPr>
        <w:t>central</w:t>
      </w:r>
      <w:r w:rsidR="00F554EE" w:rsidRPr="00A824FB">
        <w:rPr>
          <w:lang w:val="es-ES"/>
        </w:rPr>
        <w:t xml:space="preserve"> </w:t>
      </w:r>
      <w:r w:rsidRPr="00A824FB">
        <w:rPr>
          <w:lang w:val="es-ES"/>
        </w:rPr>
        <w:t xml:space="preserve">para organizar y apoyar esta iniciativa a través </w:t>
      </w:r>
      <w:r w:rsidR="00F554EE" w:rsidRPr="00A824FB">
        <w:rPr>
          <w:lang w:val="es-ES"/>
        </w:rPr>
        <w:t>de tener</w:t>
      </w:r>
      <w:r w:rsidRPr="00A824FB">
        <w:rPr>
          <w:lang w:val="es-ES"/>
        </w:rPr>
        <w:t xml:space="preserve"> una relación claramente definida con la coalición, orientación </w:t>
      </w:r>
      <w:r w:rsidR="00F554EE" w:rsidRPr="00A824FB">
        <w:rPr>
          <w:lang w:val="es-ES"/>
        </w:rPr>
        <w:t>a objetivos</w:t>
      </w:r>
      <w:r w:rsidRPr="00A824FB">
        <w:rPr>
          <w:lang w:val="es-ES"/>
        </w:rPr>
        <w:t xml:space="preserve">, uso de datos y sostenibilidad. Esta infraestructura ayuda a apoyar la iniciativa no solo dentro de la iniciativa en sí, sino que también puede obtener apoyo de fuera de la agencia </w:t>
      </w:r>
      <w:r w:rsidR="005D7E7A">
        <w:rPr>
          <w:lang w:val="es-ES"/>
        </w:rPr>
        <w:t>central</w:t>
      </w:r>
      <w:r w:rsidRPr="00A824FB">
        <w:rPr>
          <w:lang w:val="es-ES"/>
        </w:rPr>
        <w:t xml:space="preserve">. La falta de infraestructura puede ser perjudicial para el progreso y la percepción de la iniciativa en la comunidad. Si una agencia </w:t>
      </w:r>
      <w:r w:rsidR="005D7E7A">
        <w:rPr>
          <w:lang w:val="es-ES"/>
        </w:rPr>
        <w:t>central</w:t>
      </w:r>
      <w:r w:rsidRPr="00A824FB">
        <w:rPr>
          <w:lang w:val="es-ES"/>
        </w:rPr>
        <w:t xml:space="preserve"> es muy respetada en la comunidad, pueden aportar su apoyo, asociaciones y fondos a la iniciativa.</w:t>
      </w:r>
    </w:p>
    <w:p w14:paraId="7FA99F5D" w14:textId="77777777" w:rsidR="0063295F" w:rsidRPr="00A824FB" w:rsidRDefault="0063295F" w:rsidP="00F355BA">
      <w:pPr>
        <w:pStyle w:val="BodyText"/>
        <w:spacing w:before="8"/>
        <w:jc w:val="both"/>
        <w:rPr>
          <w:sz w:val="23"/>
          <w:lang w:val="es-ES"/>
        </w:rPr>
      </w:pPr>
    </w:p>
    <w:p w14:paraId="2953AAF9" w14:textId="77777777" w:rsidR="0063295F" w:rsidRPr="00A824FB" w:rsidRDefault="002C30E7" w:rsidP="00F355BA">
      <w:pPr>
        <w:ind w:left="120"/>
        <w:jc w:val="both"/>
        <w:rPr>
          <w:lang w:val="es-ES"/>
        </w:rPr>
      </w:pPr>
      <w:r w:rsidRPr="00A824FB">
        <w:rPr>
          <w:i/>
          <w:lang w:val="es-ES"/>
        </w:rPr>
        <w:t xml:space="preserve">Figura 14: </w:t>
      </w:r>
      <w:r w:rsidRPr="00A824FB">
        <w:rPr>
          <w:lang w:val="es-ES"/>
        </w:rPr>
        <w:t>Infraestructura</w:t>
      </w:r>
    </w:p>
    <w:p w14:paraId="09D2D36C" w14:textId="77777777" w:rsidR="0063295F" w:rsidRPr="00A824FB" w:rsidRDefault="0063295F" w:rsidP="00F355BA">
      <w:pPr>
        <w:pStyle w:val="BodyText"/>
        <w:spacing w:before="5"/>
        <w:jc w:val="both"/>
        <w:rPr>
          <w:sz w:val="25"/>
          <w:lang w:val="es-ES"/>
        </w:rPr>
      </w:pPr>
    </w:p>
    <w:p w14:paraId="78059C37" w14:textId="5F41ED28" w:rsidR="0063295F" w:rsidRPr="00A824FB" w:rsidRDefault="005D7E7A" w:rsidP="00F355BA">
      <w:pPr>
        <w:spacing w:before="1"/>
        <w:ind w:left="119"/>
        <w:jc w:val="both"/>
        <w:rPr>
          <w:lang w:val="es-ES"/>
        </w:rPr>
      </w:pPr>
      <w:r>
        <w:rPr>
          <w:i/>
          <w:lang w:val="es-ES"/>
        </w:rPr>
        <w:t>Tabla</w:t>
      </w:r>
      <w:r w:rsidR="002C30E7" w:rsidRPr="00A824FB">
        <w:rPr>
          <w:i/>
          <w:lang w:val="es-ES"/>
        </w:rPr>
        <w:t xml:space="preserve"> 7: </w:t>
      </w:r>
      <w:r w:rsidR="002C30E7" w:rsidRPr="00A824FB">
        <w:rPr>
          <w:lang w:val="es-ES"/>
        </w:rPr>
        <w:t>Infraestructura</w:t>
      </w:r>
    </w:p>
    <w:p w14:paraId="0A46DCD9" w14:textId="41F098AA" w:rsidR="0063295F" w:rsidRPr="00A824FB" w:rsidRDefault="002C30E7" w:rsidP="00F355BA">
      <w:pPr>
        <w:pStyle w:val="BodyText"/>
        <w:spacing w:before="181" w:line="259" w:lineRule="auto"/>
        <w:ind w:left="120" w:right="1109"/>
        <w:jc w:val="both"/>
        <w:rPr>
          <w:lang w:val="es-ES"/>
        </w:rPr>
      </w:pPr>
      <w:r w:rsidRPr="00A824FB">
        <w:rPr>
          <w:lang w:val="es-ES"/>
        </w:rPr>
        <w:t>Tenga en cuenta: El porcentaje positivo que se muestra es un</w:t>
      </w:r>
      <w:r w:rsidR="00F554EE" w:rsidRPr="00A824FB">
        <w:rPr>
          <w:lang w:val="es-ES"/>
        </w:rPr>
        <w:t xml:space="preserve"> </w:t>
      </w:r>
      <w:r w:rsidRPr="00A824FB">
        <w:rPr>
          <w:lang w:val="es-ES"/>
        </w:rPr>
        <w:t xml:space="preserve">resultado general de los datos recopilados de las </w:t>
      </w:r>
      <w:r w:rsidR="006D4295">
        <w:rPr>
          <w:lang w:val="es-ES"/>
        </w:rPr>
        <w:t>preguntas</w:t>
      </w:r>
      <w:r w:rsidRPr="00A824FB">
        <w:rPr>
          <w:lang w:val="es-ES"/>
        </w:rPr>
        <w:t xml:space="preserve"> de la encuesta relacionadas con este tema. Eche un vistazo a la tabla a continuación para una comprensión más profunda de este porcentaje específico.</w:t>
      </w:r>
    </w:p>
    <w:p w14:paraId="5B9335D7" w14:textId="77777777" w:rsidR="0063295F" w:rsidRPr="00A824FB" w:rsidRDefault="0063295F" w:rsidP="00F355BA">
      <w:pPr>
        <w:pStyle w:val="BodyText"/>
        <w:jc w:val="both"/>
        <w:rPr>
          <w:lang w:val="es-ES"/>
        </w:rPr>
      </w:pPr>
    </w:p>
    <w:p w14:paraId="39855E1C" w14:textId="77777777" w:rsidR="0063295F" w:rsidRPr="00A824FB" w:rsidRDefault="0063295F" w:rsidP="00F355BA">
      <w:pPr>
        <w:pStyle w:val="BodyText"/>
        <w:spacing w:before="4"/>
        <w:jc w:val="both"/>
        <w:rPr>
          <w:sz w:val="25"/>
          <w:lang w:val="es-ES"/>
        </w:rPr>
      </w:pPr>
    </w:p>
    <w:p w14:paraId="4C782C51" w14:textId="7D77517F" w:rsidR="0063295F" w:rsidRPr="00A824FB" w:rsidRDefault="006D4295" w:rsidP="00F355BA">
      <w:pPr>
        <w:pStyle w:val="BodyText"/>
        <w:ind w:left="120"/>
        <w:jc w:val="both"/>
        <w:rPr>
          <w:lang w:val="es-ES"/>
        </w:rPr>
      </w:pPr>
      <w:r>
        <w:rPr>
          <w:lang w:val="es-ES"/>
        </w:rPr>
        <w:t>Preguntas</w:t>
      </w:r>
      <w:r w:rsidR="00A824FB" w:rsidRPr="00A824FB">
        <w:rPr>
          <w:lang w:val="es-ES"/>
        </w:rPr>
        <w:t xml:space="preserve"> </w:t>
      </w:r>
      <w:r w:rsidR="00140CD5">
        <w:rPr>
          <w:lang w:val="es-ES"/>
        </w:rPr>
        <w:t>para</w:t>
      </w:r>
      <w:r w:rsidR="00140CD5" w:rsidRPr="00A824FB">
        <w:rPr>
          <w:lang w:val="es-ES"/>
        </w:rPr>
        <w:t xml:space="preserve"> </w:t>
      </w:r>
      <w:r w:rsidR="00A824FB" w:rsidRPr="00A824FB">
        <w:rPr>
          <w:lang w:val="es-ES"/>
        </w:rPr>
        <w:t>considerar</w:t>
      </w:r>
      <w:r w:rsidR="002C30E7" w:rsidRPr="00A824FB">
        <w:rPr>
          <w:lang w:val="es-ES"/>
        </w:rPr>
        <w:t>:</w:t>
      </w:r>
    </w:p>
    <w:p w14:paraId="3948F897" w14:textId="77777777" w:rsidR="0063295F" w:rsidRPr="00A824FB" w:rsidRDefault="002C30E7" w:rsidP="00F355BA">
      <w:pPr>
        <w:pStyle w:val="ListParagraph"/>
        <w:numPr>
          <w:ilvl w:val="0"/>
          <w:numId w:val="4"/>
        </w:numPr>
        <w:tabs>
          <w:tab w:val="left" w:pos="839"/>
          <w:tab w:val="left" w:pos="840"/>
        </w:tabs>
        <w:ind w:left="839" w:hanging="361"/>
        <w:jc w:val="both"/>
        <w:rPr>
          <w:lang w:val="es-ES"/>
        </w:rPr>
      </w:pPr>
      <w:r w:rsidRPr="00A824FB">
        <w:rPr>
          <w:lang w:val="es-ES"/>
        </w:rPr>
        <w:t>¿Qué nos dicen estos resultados sobre la infraestructura en nuestra comunidad?</w:t>
      </w:r>
    </w:p>
    <w:p w14:paraId="3F75988A" w14:textId="77777777" w:rsidR="0063295F" w:rsidRPr="00A824FB" w:rsidRDefault="002C30E7" w:rsidP="00F355BA">
      <w:pPr>
        <w:pStyle w:val="ListParagraph"/>
        <w:numPr>
          <w:ilvl w:val="0"/>
          <w:numId w:val="4"/>
        </w:numPr>
        <w:tabs>
          <w:tab w:val="left" w:pos="839"/>
          <w:tab w:val="left" w:pos="840"/>
        </w:tabs>
        <w:ind w:left="839" w:hanging="361"/>
        <w:jc w:val="both"/>
        <w:rPr>
          <w:lang w:val="es-ES"/>
        </w:rPr>
      </w:pPr>
      <w:r w:rsidRPr="00A824FB">
        <w:rPr>
          <w:lang w:val="es-ES"/>
        </w:rPr>
        <w:t>¿Cómo apoya nuestra infraestructura comunitaria la sostenibilidad de nuestra coalición?</w:t>
      </w:r>
    </w:p>
    <w:p w14:paraId="1D69BE40" w14:textId="77777777" w:rsidR="0063295F" w:rsidRPr="00A824FB" w:rsidRDefault="002C30E7" w:rsidP="00F355BA">
      <w:pPr>
        <w:pStyle w:val="ListParagraph"/>
        <w:numPr>
          <w:ilvl w:val="0"/>
          <w:numId w:val="4"/>
        </w:numPr>
        <w:tabs>
          <w:tab w:val="left" w:pos="839"/>
          <w:tab w:val="left" w:pos="840"/>
        </w:tabs>
        <w:ind w:left="839" w:hanging="361"/>
        <w:jc w:val="both"/>
        <w:rPr>
          <w:lang w:val="es-ES"/>
        </w:rPr>
      </w:pPr>
      <w:r w:rsidRPr="00A824FB">
        <w:rPr>
          <w:lang w:val="es-ES"/>
        </w:rPr>
        <w:t>¿Qué elementos de infraestructura se necesitan para apoyar mejor la sostenibilidad de nuestra coalición?</w:t>
      </w:r>
    </w:p>
    <w:p w14:paraId="7CB4681A" w14:textId="77777777" w:rsidR="0063295F" w:rsidRPr="00A824FB" w:rsidRDefault="0063295F" w:rsidP="00F355BA">
      <w:pPr>
        <w:pStyle w:val="BodyText"/>
        <w:jc w:val="both"/>
        <w:rPr>
          <w:sz w:val="28"/>
          <w:lang w:val="es-ES"/>
        </w:rPr>
      </w:pPr>
    </w:p>
    <w:p w14:paraId="300A98E5" w14:textId="2FFFBABE" w:rsidR="0063295F" w:rsidRPr="00A824FB" w:rsidRDefault="00CB5F1C" w:rsidP="00F355BA">
      <w:pPr>
        <w:pStyle w:val="Heading2"/>
        <w:spacing w:before="189"/>
        <w:jc w:val="both"/>
        <w:rPr>
          <w:lang w:val="es-ES"/>
        </w:rPr>
      </w:pPr>
      <w:bookmarkStart w:id="28" w:name="Goal_Directedness"/>
      <w:bookmarkStart w:id="29" w:name="_bookmark9"/>
      <w:bookmarkEnd w:id="28"/>
      <w:bookmarkEnd w:id="29"/>
      <w:r>
        <w:rPr>
          <w:lang w:val="es-ES"/>
        </w:rPr>
        <w:t>Metas</w:t>
      </w:r>
      <w:r w:rsidR="002C30E7" w:rsidRPr="00A824FB">
        <w:rPr>
          <w:lang w:val="es-ES"/>
        </w:rPr>
        <w:t xml:space="preserve"> </w:t>
      </w:r>
      <w:r>
        <w:rPr>
          <w:lang w:val="es-ES"/>
        </w:rPr>
        <w:t>Dirigidas</w:t>
      </w:r>
    </w:p>
    <w:p w14:paraId="21984EF4" w14:textId="50860FF7" w:rsidR="0063295F" w:rsidRPr="00A824FB" w:rsidRDefault="002C30E7" w:rsidP="00F355BA">
      <w:pPr>
        <w:pStyle w:val="BodyText"/>
        <w:spacing w:before="64" w:line="259" w:lineRule="auto"/>
        <w:ind w:left="119" w:right="1078"/>
        <w:jc w:val="both"/>
        <w:rPr>
          <w:lang w:val="es-ES"/>
        </w:rPr>
      </w:pPr>
      <w:r w:rsidRPr="00A824FB">
        <w:rPr>
          <w:lang w:val="es-ES"/>
        </w:rPr>
        <w:t>La orientación</w:t>
      </w:r>
      <w:r w:rsidR="00CB5F1C">
        <w:rPr>
          <w:lang w:val="es-ES"/>
        </w:rPr>
        <w:t xml:space="preserve"> hacia</w:t>
      </w:r>
      <w:r w:rsidRPr="00A824FB">
        <w:rPr>
          <w:lang w:val="es-ES"/>
        </w:rPr>
        <w:t xml:space="preserve"> </w:t>
      </w:r>
      <w:r w:rsidR="00CB5F1C">
        <w:rPr>
          <w:lang w:val="es-ES"/>
        </w:rPr>
        <w:t>metas dirigidas</w:t>
      </w:r>
      <w:r w:rsidRPr="00A824FB">
        <w:rPr>
          <w:lang w:val="es-ES"/>
        </w:rPr>
        <w:t xml:space="preserve"> se refiere al proceso de trabajar juntos hacia objetivos comunes utilizando datos para informar la acción. Sin </w:t>
      </w:r>
      <w:r w:rsidR="00CB5F1C">
        <w:rPr>
          <w:lang w:val="es-ES"/>
        </w:rPr>
        <w:t xml:space="preserve">una correcta </w:t>
      </w:r>
      <w:r w:rsidRPr="00A824FB">
        <w:rPr>
          <w:lang w:val="es-ES"/>
        </w:rPr>
        <w:t xml:space="preserve">orientación </w:t>
      </w:r>
      <w:r w:rsidR="00CB5F1C">
        <w:rPr>
          <w:lang w:val="es-ES"/>
        </w:rPr>
        <w:t>hacia las metas</w:t>
      </w:r>
      <w:r w:rsidRPr="00A824FB">
        <w:rPr>
          <w:lang w:val="es-ES"/>
        </w:rPr>
        <w:t xml:space="preserve">, las coaliciones podrían desviarse </w:t>
      </w:r>
      <w:r w:rsidR="00CB5F1C">
        <w:rPr>
          <w:lang w:val="es-ES"/>
        </w:rPr>
        <w:t xml:space="preserve">fácilmente </w:t>
      </w:r>
      <w:r w:rsidRPr="00A824FB">
        <w:rPr>
          <w:lang w:val="es-ES"/>
        </w:rPr>
        <w:t xml:space="preserve">del camino y olvidar </w:t>
      </w:r>
      <w:r w:rsidR="00CB5F1C">
        <w:rPr>
          <w:lang w:val="es-ES"/>
        </w:rPr>
        <w:t>hacia dónde están</w:t>
      </w:r>
      <w:r w:rsidRPr="00A824FB">
        <w:rPr>
          <w:lang w:val="es-ES"/>
        </w:rPr>
        <w:t xml:space="preserve"> trabajando</w:t>
      </w:r>
      <w:r w:rsidR="00CB5F1C">
        <w:rPr>
          <w:lang w:val="es-ES"/>
        </w:rPr>
        <w:t xml:space="preserve">. </w:t>
      </w:r>
      <w:r w:rsidR="00CB5F1C" w:rsidRPr="00CB5F1C">
        <w:rPr>
          <w:lang w:val="es-ES"/>
        </w:rPr>
        <w:t>Con metas compartidas, el trabajo de una coalición puede lograr una visión conjunta para la comunidad.</w:t>
      </w:r>
    </w:p>
    <w:p w14:paraId="6B199E3C" w14:textId="77777777" w:rsidR="0063295F" w:rsidRPr="00A824FB" w:rsidRDefault="0063295F" w:rsidP="00F355BA">
      <w:pPr>
        <w:pStyle w:val="BodyText"/>
        <w:spacing w:before="8"/>
        <w:jc w:val="both"/>
        <w:rPr>
          <w:sz w:val="23"/>
          <w:lang w:val="es-ES"/>
        </w:rPr>
      </w:pPr>
    </w:p>
    <w:p w14:paraId="50D85B75" w14:textId="2931AC7E" w:rsidR="0063295F" w:rsidRPr="00A824FB" w:rsidRDefault="002C30E7" w:rsidP="00F355BA">
      <w:pPr>
        <w:ind w:left="119"/>
        <w:jc w:val="both"/>
        <w:rPr>
          <w:lang w:val="es-ES"/>
        </w:rPr>
      </w:pPr>
      <w:r w:rsidRPr="00A824FB">
        <w:rPr>
          <w:i/>
          <w:lang w:val="es-ES"/>
        </w:rPr>
        <w:t xml:space="preserve">Figura 15: </w:t>
      </w:r>
      <w:r w:rsidR="00CB5F1C">
        <w:rPr>
          <w:lang w:val="es-ES"/>
        </w:rPr>
        <w:t>Metas Dirigidas</w:t>
      </w:r>
    </w:p>
    <w:p w14:paraId="1739747E" w14:textId="77777777" w:rsidR="0063295F" w:rsidRPr="00A824FB" w:rsidRDefault="0063295F" w:rsidP="00F355BA">
      <w:pPr>
        <w:pStyle w:val="BodyText"/>
        <w:spacing w:before="6"/>
        <w:jc w:val="both"/>
        <w:rPr>
          <w:sz w:val="25"/>
          <w:lang w:val="es-ES"/>
        </w:rPr>
      </w:pPr>
    </w:p>
    <w:p w14:paraId="1236C936" w14:textId="785B88E9" w:rsidR="0063295F" w:rsidRPr="00A824FB" w:rsidRDefault="002C30E7" w:rsidP="00F355BA">
      <w:pPr>
        <w:pStyle w:val="BodyText"/>
        <w:spacing w:line="259" w:lineRule="auto"/>
        <w:ind w:left="119" w:right="1110"/>
        <w:jc w:val="both"/>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w:t>
      </w:r>
      <w:r w:rsidR="00F554EE" w:rsidRPr="00A824FB">
        <w:rPr>
          <w:lang w:val="es-ES"/>
        </w:rPr>
        <w:t xml:space="preserve"> </w:t>
      </w:r>
      <w:r w:rsidRPr="00A824FB">
        <w:rPr>
          <w:lang w:val="es-ES"/>
        </w:rPr>
        <w:t>a continuación para una comprensión más profunda de este porcentaje específico.</w:t>
      </w:r>
    </w:p>
    <w:p w14:paraId="2EC08E63" w14:textId="7DA05B80" w:rsidR="00F554EE" w:rsidRPr="00A824FB" w:rsidRDefault="002C30E7" w:rsidP="00A72AED">
      <w:pPr>
        <w:pStyle w:val="BodyText"/>
        <w:spacing w:before="108" w:line="450" w:lineRule="atLeast"/>
        <w:ind w:left="119" w:right="5720" w:hanging="1"/>
        <w:jc w:val="both"/>
        <w:rPr>
          <w:lang w:val="es-ES"/>
        </w:rPr>
      </w:pPr>
      <w:r w:rsidRPr="00A824FB">
        <w:rPr>
          <w:i/>
          <w:lang w:val="es-ES"/>
        </w:rPr>
        <w:t>Tabla 8:</w:t>
      </w:r>
      <w:r w:rsidR="00CB5F1C">
        <w:rPr>
          <w:i/>
          <w:lang w:val="es-ES"/>
        </w:rPr>
        <w:t xml:space="preserve"> </w:t>
      </w:r>
      <w:r w:rsidR="00CB5F1C">
        <w:rPr>
          <w:lang w:val="es-ES"/>
        </w:rPr>
        <w:t>Metas Dirigidas</w:t>
      </w:r>
      <w:r w:rsidR="00F554EE" w:rsidRPr="00A824FB">
        <w:rPr>
          <w:lang w:val="es-ES"/>
        </w:rPr>
        <w:t>:</w:t>
      </w:r>
    </w:p>
    <w:p w14:paraId="4493F736" w14:textId="657E71D1" w:rsidR="00F554EE" w:rsidRPr="00A824FB" w:rsidRDefault="006D4295" w:rsidP="00F554EE">
      <w:pPr>
        <w:pStyle w:val="BodyText"/>
        <w:spacing w:before="108" w:line="450" w:lineRule="atLeast"/>
        <w:ind w:left="119" w:right="8021" w:hanging="1"/>
        <w:jc w:val="both"/>
        <w:rPr>
          <w:lang w:val="es-ES"/>
        </w:rPr>
      </w:pPr>
      <w:r>
        <w:rPr>
          <w:lang w:val="es-ES"/>
        </w:rPr>
        <w:t>Preguntas</w:t>
      </w:r>
      <w:r w:rsidR="00A824FB" w:rsidRPr="00A824FB">
        <w:rPr>
          <w:lang w:val="es-ES"/>
        </w:rPr>
        <w:t xml:space="preserve"> </w:t>
      </w:r>
      <w:r w:rsidR="00140CD5" w:rsidRPr="00A824FB">
        <w:rPr>
          <w:lang w:val="es-ES"/>
        </w:rPr>
        <w:t>p</w:t>
      </w:r>
      <w:r w:rsidR="00140CD5">
        <w:rPr>
          <w:lang w:val="es-ES"/>
        </w:rPr>
        <w:t>ara</w:t>
      </w:r>
      <w:r w:rsidR="00140CD5" w:rsidRPr="00A824FB">
        <w:rPr>
          <w:lang w:val="es-ES"/>
        </w:rPr>
        <w:t xml:space="preserve"> </w:t>
      </w:r>
      <w:r w:rsidR="00A824FB" w:rsidRPr="00A824FB">
        <w:rPr>
          <w:lang w:val="es-ES"/>
        </w:rPr>
        <w:t>considerar</w:t>
      </w:r>
    </w:p>
    <w:p w14:paraId="40E65AD6" w14:textId="50689158" w:rsidR="0063295F" w:rsidRPr="00A824FB" w:rsidRDefault="002C30E7" w:rsidP="00A72AED">
      <w:pPr>
        <w:pStyle w:val="BodyText"/>
        <w:numPr>
          <w:ilvl w:val="0"/>
          <w:numId w:val="5"/>
        </w:numPr>
        <w:spacing w:before="108" w:line="450" w:lineRule="atLeast"/>
        <w:ind w:right="2885"/>
        <w:jc w:val="both"/>
        <w:rPr>
          <w:lang w:val="es-ES"/>
        </w:rPr>
      </w:pPr>
      <w:r w:rsidRPr="00A824FB">
        <w:rPr>
          <w:lang w:val="es-ES"/>
        </w:rPr>
        <w:t xml:space="preserve">¿Qué nos dicen estos resultados sobre cuán dirigida está nuestra </w:t>
      </w:r>
      <w:r w:rsidR="00F554EE" w:rsidRPr="00A824FB">
        <w:rPr>
          <w:lang w:val="es-ES"/>
        </w:rPr>
        <w:t>coalición?</w:t>
      </w:r>
    </w:p>
    <w:p w14:paraId="6037950A" w14:textId="77777777" w:rsidR="0063295F" w:rsidRPr="00A824FB" w:rsidRDefault="002C30E7" w:rsidP="00F355BA">
      <w:pPr>
        <w:pStyle w:val="ListParagraph"/>
        <w:numPr>
          <w:ilvl w:val="0"/>
          <w:numId w:val="4"/>
        </w:numPr>
        <w:tabs>
          <w:tab w:val="left" w:pos="839"/>
          <w:tab w:val="left" w:pos="840"/>
        </w:tabs>
        <w:ind w:left="839" w:hanging="361"/>
        <w:jc w:val="both"/>
        <w:rPr>
          <w:lang w:val="es-ES"/>
        </w:rPr>
      </w:pPr>
      <w:r w:rsidRPr="00A824FB">
        <w:rPr>
          <w:lang w:val="es-ES"/>
        </w:rPr>
        <w:t>¿Por qué es importante la dirección de objetivos para nuestra coalición?</w:t>
      </w:r>
    </w:p>
    <w:p w14:paraId="6B84F1B8" w14:textId="77777777" w:rsidR="00F554EE" w:rsidRPr="00A824FB" w:rsidRDefault="002C30E7" w:rsidP="00F554EE">
      <w:pPr>
        <w:pStyle w:val="ListParagraph"/>
        <w:numPr>
          <w:ilvl w:val="0"/>
          <w:numId w:val="4"/>
        </w:numPr>
        <w:tabs>
          <w:tab w:val="left" w:pos="839"/>
          <w:tab w:val="left" w:pos="840"/>
        </w:tabs>
        <w:spacing w:before="79"/>
        <w:ind w:left="839"/>
        <w:jc w:val="both"/>
        <w:rPr>
          <w:lang w:val="es-ES"/>
        </w:rPr>
      </w:pPr>
      <w:r w:rsidRPr="00A824FB">
        <w:rPr>
          <w:lang w:val="es-ES"/>
        </w:rPr>
        <w:lastRenderedPageBreak/>
        <w:t>¿Qué más podríamos hacer para mantener nuestros objetivos a la vanguardia?</w:t>
      </w:r>
    </w:p>
    <w:p w14:paraId="10330066" w14:textId="25B6A92D" w:rsidR="0063295F" w:rsidRPr="00A824FB" w:rsidRDefault="002C30E7" w:rsidP="00F554EE">
      <w:pPr>
        <w:pStyle w:val="ListParagraph"/>
        <w:numPr>
          <w:ilvl w:val="0"/>
          <w:numId w:val="4"/>
        </w:numPr>
        <w:tabs>
          <w:tab w:val="left" w:pos="839"/>
          <w:tab w:val="left" w:pos="840"/>
        </w:tabs>
        <w:spacing w:before="79"/>
        <w:ind w:left="839"/>
        <w:jc w:val="both"/>
        <w:rPr>
          <w:lang w:val="es-ES"/>
        </w:rPr>
      </w:pPr>
      <w:r w:rsidRPr="00A824FB">
        <w:rPr>
          <w:lang w:val="es-ES"/>
        </w:rPr>
        <w:t>¿Todos tienen la misma comprensión de nuestro objetivo compartido?</w:t>
      </w:r>
    </w:p>
    <w:p w14:paraId="0FA30048" w14:textId="77777777" w:rsidR="0063295F" w:rsidRPr="00A824FB" w:rsidRDefault="0063295F">
      <w:pPr>
        <w:pStyle w:val="BodyText"/>
        <w:rPr>
          <w:sz w:val="28"/>
          <w:lang w:val="es-ES"/>
        </w:rPr>
      </w:pPr>
    </w:p>
    <w:p w14:paraId="7B4E789C" w14:textId="5EE67E5D" w:rsidR="0063295F" w:rsidRPr="00A824FB" w:rsidRDefault="002C30E7">
      <w:pPr>
        <w:pStyle w:val="Heading2"/>
        <w:spacing w:before="210"/>
        <w:rPr>
          <w:lang w:val="es-ES"/>
        </w:rPr>
      </w:pPr>
      <w:bookmarkStart w:id="30" w:name="Group_Cohesion"/>
      <w:bookmarkStart w:id="31" w:name="_bookmark10"/>
      <w:bookmarkEnd w:id="30"/>
      <w:bookmarkEnd w:id="31"/>
      <w:r w:rsidRPr="00A824FB">
        <w:rPr>
          <w:lang w:val="es-ES"/>
        </w:rPr>
        <w:t xml:space="preserve">Cohesión de </w:t>
      </w:r>
      <w:r w:rsidR="00F554EE" w:rsidRPr="00A824FB">
        <w:rPr>
          <w:lang w:val="es-ES"/>
        </w:rPr>
        <w:t>G</w:t>
      </w:r>
      <w:r w:rsidRPr="00A824FB">
        <w:rPr>
          <w:lang w:val="es-ES"/>
        </w:rPr>
        <w:t>rupo</w:t>
      </w:r>
    </w:p>
    <w:p w14:paraId="0C75EA31" w14:textId="77777777" w:rsidR="0063295F" w:rsidRPr="00A824FB" w:rsidRDefault="002C30E7">
      <w:pPr>
        <w:pStyle w:val="BodyText"/>
        <w:spacing w:before="64" w:line="259" w:lineRule="auto"/>
        <w:ind w:left="119" w:right="1093"/>
        <w:rPr>
          <w:lang w:val="es-ES"/>
        </w:rPr>
      </w:pPr>
      <w:r w:rsidRPr="00A824FB">
        <w:rPr>
          <w:lang w:val="es-ES"/>
        </w:rPr>
        <w:t>La cohesión grupal se refiere a los sentimientos de confianza y unidad dentro de la coalición, que pueden influir en el compromiso y la retención. Cuando hay una falta de unidad y confianza, las coaliciones corren el riesgo de no ser capaces de trabajar juntas de manera efectiva para lograr sus objetivos. Tener cohesión grupal contribuye a un ambiente de trabajo positivo y fomenta las relaciones interpersonales entre los miembros del grupo.</w:t>
      </w:r>
    </w:p>
    <w:p w14:paraId="22A61479" w14:textId="77777777" w:rsidR="0063295F" w:rsidRPr="00A824FB" w:rsidRDefault="0063295F">
      <w:pPr>
        <w:pStyle w:val="BodyText"/>
        <w:spacing w:before="7"/>
        <w:rPr>
          <w:sz w:val="23"/>
          <w:lang w:val="es-ES"/>
        </w:rPr>
      </w:pPr>
    </w:p>
    <w:p w14:paraId="586C220C" w14:textId="0BE32787" w:rsidR="0063295F" w:rsidRPr="00A824FB" w:rsidRDefault="002C30E7">
      <w:pPr>
        <w:spacing w:before="1"/>
        <w:ind w:left="119"/>
        <w:rPr>
          <w:lang w:val="es-ES"/>
        </w:rPr>
      </w:pPr>
      <w:r w:rsidRPr="00A824FB">
        <w:rPr>
          <w:i/>
          <w:lang w:val="es-ES"/>
        </w:rPr>
        <w:t xml:space="preserve">Figura 16: </w:t>
      </w:r>
      <w:r w:rsidRPr="00A824FB">
        <w:rPr>
          <w:lang w:val="es-ES"/>
        </w:rPr>
        <w:t>Cohesión de grupo</w:t>
      </w:r>
    </w:p>
    <w:p w14:paraId="47631A20" w14:textId="77777777" w:rsidR="0063295F" w:rsidRPr="00A824FB" w:rsidRDefault="0063295F">
      <w:pPr>
        <w:pStyle w:val="BodyText"/>
        <w:spacing w:before="5"/>
        <w:rPr>
          <w:sz w:val="25"/>
          <w:lang w:val="es-ES"/>
        </w:rPr>
      </w:pPr>
    </w:p>
    <w:p w14:paraId="3FEE0974" w14:textId="251B2F32" w:rsidR="0063295F" w:rsidRPr="00A824FB" w:rsidRDefault="002C30E7">
      <w:pPr>
        <w:pStyle w:val="BodyText"/>
        <w:spacing w:line="259" w:lineRule="auto"/>
        <w:ind w:left="119" w:right="1110"/>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 a continuación para una comprensión más profunda de este porcentaje específico.</w:t>
      </w:r>
    </w:p>
    <w:p w14:paraId="01B06763" w14:textId="24701A6B" w:rsidR="00377AAF" w:rsidRPr="00A824FB" w:rsidRDefault="00D45772" w:rsidP="00A72AED">
      <w:pPr>
        <w:pStyle w:val="BodyText"/>
        <w:spacing w:before="108" w:line="450" w:lineRule="atLeast"/>
        <w:ind w:left="120" w:right="5862" w:hanging="1"/>
        <w:rPr>
          <w:lang w:val="es-ES"/>
        </w:rPr>
      </w:pPr>
      <w:r>
        <w:rPr>
          <w:i/>
          <w:lang w:val="es-ES"/>
        </w:rPr>
        <w:t xml:space="preserve">Tabla </w:t>
      </w:r>
      <w:r w:rsidR="002C30E7" w:rsidRPr="00A824FB">
        <w:rPr>
          <w:i/>
          <w:lang w:val="es-ES"/>
        </w:rPr>
        <w:t xml:space="preserve">9: </w:t>
      </w:r>
      <w:r w:rsidR="0055683C" w:rsidRPr="00A824FB">
        <w:rPr>
          <w:lang w:val="es-ES"/>
        </w:rPr>
        <w:t>C</w:t>
      </w:r>
      <w:r w:rsidR="002C30E7" w:rsidRPr="00A824FB">
        <w:rPr>
          <w:lang w:val="es-ES"/>
        </w:rPr>
        <w:t xml:space="preserve">ohesión de grupo </w:t>
      </w:r>
    </w:p>
    <w:p w14:paraId="1D5431C8" w14:textId="4D03C4C5" w:rsidR="00976AA2" w:rsidRPr="001F6766" w:rsidRDefault="006D4295" w:rsidP="00976AA2">
      <w:pPr>
        <w:pStyle w:val="BodyText"/>
        <w:spacing w:before="108" w:line="450" w:lineRule="atLeast"/>
        <w:ind w:left="120" w:right="7846" w:hanging="1"/>
        <w:jc w:val="both"/>
        <w:rPr>
          <w:iCs/>
          <w:lang w:val="es-ES"/>
        </w:rPr>
      </w:pPr>
      <w:r w:rsidRPr="001F6766">
        <w:rPr>
          <w:iCs/>
          <w:lang w:val="es-ES"/>
        </w:rPr>
        <w:t>Pregunta</w:t>
      </w:r>
      <w:r w:rsidR="00A824FB" w:rsidRPr="001F6766">
        <w:rPr>
          <w:iCs/>
          <w:lang w:val="es-ES"/>
        </w:rPr>
        <w:t xml:space="preserve">s </w:t>
      </w:r>
      <w:r w:rsidR="00140CD5">
        <w:rPr>
          <w:iCs/>
          <w:lang w:val="es-ES"/>
        </w:rPr>
        <w:t>para</w:t>
      </w:r>
      <w:r w:rsidR="00140CD5" w:rsidRPr="001F6766">
        <w:rPr>
          <w:iCs/>
          <w:lang w:val="es-ES"/>
        </w:rPr>
        <w:t xml:space="preserve"> </w:t>
      </w:r>
      <w:r w:rsidR="001F6766" w:rsidRPr="001F6766">
        <w:rPr>
          <w:iCs/>
          <w:lang w:val="es-ES"/>
        </w:rPr>
        <w:t>c</w:t>
      </w:r>
      <w:r w:rsidR="00A824FB" w:rsidRPr="001F6766">
        <w:rPr>
          <w:iCs/>
          <w:lang w:val="es-ES"/>
        </w:rPr>
        <w:t>onsiderar</w:t>
      </w:r>
      <w:r w:rsidR="002C30E7" w:rsidRPr="001F6766">
        <w:rPr>
          <w:iCs/>
          <w:lang w:val="es-ES"/>
        </w:rPr>
        <w:t>:</w:t>
      </w:r>
    </w:p>
    <w:p w14:paraId="16717AC2" w14:textId="24A09162" w:rsidR="0063295F" w:rsidRPr="00A824FB" w:rsidRDefault="002C30E7" w:rsidP="00357260">
      <w:pPr>
        <w:pStyle w:val="ListParagraph"/>
        <w:numPr>
          <w:ilvl w:val="0"/>
          <w:numId w:val="4"/>
        </w:numPr>
        <w:tabs>
          <w:tab w:val="left" w:pos="839"/>
          <w:tab w:val="left" w:pos="840"/>
        </w:tabs>
        <w:ind w:left="839" w:hanging="361"/>
        <w:jc w:val="both"/>
        <w:rPr>
          <w:lang w:val="es-ES"/>
        </w:rPr>
      </w:pPr>
      <w:r w:rsidRPr="00A824FB">
        <w:rPr>
          <w:lang w:val="es-ES"/>
        </w:rPr>
        <w:t>¿Cómo reflejan estos resultados los sentimientos que tenemos sobre la cohesión de nuestro grupo?</w:t>
      </w:r>
    </w:p>
    <w:p w14:paraId="1A7F1302" w14:textId="3EF631F2" w:rsidR="0063295F" w:rsidRPr="00A824FB" w:rsidRDefault="00140CD5" w:rsidP="00140CD5">
      <w:pPr>
        <w:pStyle w:val="ListParagraph"/>
        <w:numPr>
          <w:ilvl w:val="0"/>
          <w:numId w:val="4"/>
        </w:numPr>
        <w:tabs>
          <w:tab w:val="left" w:pos="839"/>
          <w:tab w:val="left" w:pos="840"/>
        </w:tabs>
        <w:jc w:val="both"/>
        <w:rPr>
          <w:lang w:val="es-ES"/>
        </w:rPr>
      </w:pPr>
      <w:r w:rsidRPr="00140CD5">
        <w:rPr>
          <w:lang w:val="es-ES"/>
        </w:rPr>
        <w:t>¿La experiencia de confianza y unidad es válida para todos los miembros de la coalición?</w:t>
      </w:r>
    </w:p>
    <w:p w14:paraId="2D3232AB" w14:textId="59223BE6" w:rsidR="0063295F" w:rsidRPr="00A824FB" w:rsidRDefault="00140CD5" w:rsidP="003834D9">
      <w:pPr>
        <w:pStyle w:val="BodyText"/>
        <w:numPr>
          <w:ilvl w:val="0"/>
          <w:numId w:val="4"/>
        </w:numPr>
        <w:jc w:val="both"/>
        <w:rPr>
          <w:sz w:val="28"/>
          <w:lang w:val="es-ES"/>
        </w:rPr>
      </w:pPr>
      <w:r w:rsidRPr="00140CD5">
        <w:rPr>
          <w:lang w:val="es-ES"/>
        </w:rPr>
        <w:t>¿Quiénes son los que faltan y por qué?</w:t>
      </w:r>
    </w:p>
    <w:p w14:paraId="79CEA5FB" w14:textId="49FF0326" w:rsidR="0063295F" w:rsidRPr="00A824FB" w:rsidRDefault="002C30E7" w:rsidP="00357260">
      <w:pPr>
        <w:pStyle w:val="Heading2"/>
        <w:spacing w:before="209"/>
        <w:jc w:val="both"/>
        <w:rPr>
          <w:lang w:val="es-ES"/>
        </w:rPr>
      </w:pPr>
      <w:bookmarkStart w:id="32" w:name="Coalition_Participation"/>
      <w:bookmarkStart w:id="33" w:name="_bookmark11"/>
      <w:bookmarkEnd w:id="32"/>
      <w:bookmarkEnd w:id="33"/>
      <w:r w:rsidRPr="00A824FB">
        <w:rPr>
          <w:lang w:val="es-ES"/>
        </w:rPr>
        <w:t xml:space="preserve">Participación de la </w:t>
      </w:r>
      <w:r w:rsidR="00377AAF" w:rsidRPr="00A824FB">
        <w:rPr>
          <w:lang w:val="es-ES"/>
        </w:rPr>
        <w:t>C</w:t>
      </w:r>
      <w:r w:rsidRPr="00A824FB">
        <w:rPr>
          <w:lang w:val="es-ES"/>
        </w:rPr>
        <w:t>oalición</w:t>
      </w:r>
    </w:p>
    <w:p w14:paraId="07C2828D" w14:textId="77777777" w:rsidR="0063295F" w:rsidRPr="00A824FB" w:rsidRDefault="002C30E7" w:rsidP="00357260">
      <w:pPr>
        <w:pStyle w:val="BodyText"/>
        <w:spacing w:before="65" w:line="259" w:lineRule="auto"/>
        <w:ind w:left="120" w:right="1230"/>
        <w:jc w:val="both"/>
        <w:rPr>
          <w:lang w:val="es-ES"/>
        </w:rPr>
      </w:pPr>
      <w:r w:rsidRPr="00A824FB">
        <w:rPr>
          <w:lang w:val="es-ES"/>
        </w:rPr>
        <w:t>La participación de la coalición mide cuánto sienten los participantes que saben qué trabajo está sucediendo en la coalición, qué se espera de ellos y si hay oportunidades para una mayor participación.</w:t>
      </w:r>
    </w:p>
    <w:p w14:paraId="4C171225" w14:textId="77777777" w:rsidR="0063295F" w:rsidRPr="00A824FB" w:rsidRDefault="002C30E7" w:rsidP="00357260">
      <w:pPr>
        <w:pStyle w:val="BodyText"/>
        <w:spacing w:line="259" w:lineRule="auto"/>
        <w:ind w:left="119" w:right="1139"/>
        <w:jc w:val="both"/>
        <w:rPr>
          <w:lang w:val="es-ES"/>
        </w:rPr>
      </w:pPr>
      <w:r w:rsidRPr="00A824FB">
        <w:rPr>
          <w:lang w:val="es-ES"/>
        </w:rPr>
        <w:t>La retención de miembros puede convertirse en un problema cuando las personas sienten que no hay oportunidades para contribuir significativamente al trabajo que se está realizando. Proporcionar oportunidades claras de participación beneficia el éxito de la coalición y ayuda a desarrollar las habilidades y la experiencia de los miembros de la coalición.</w:t>
      </w:r>
    </w:p>
    <w:p w14:paraId="2C1FF4C0" w14:textId="77777777" w:rsidR="0063295F" w:rsidRPr="00A824FB" w:rsidRDefault="0063295F" w:rsidP="00357260">
      <w:pPr>
        <w:pStyle w:val="BodyText"/>
        <w:spacing w:before="7"/>
        <w:jc w:val="both"/>
        <w:rPr>
          <w:sz w:val="23"/>
          <w:lang w:val="es-ES"/>
        </w:rPr>
      </w:pPr>
    </w:p>
    <w:p w14:paraId="60FD4563" w14:textId="77777777" w:rsidR="0063295F" w:rsidRPr="00A824FB" w:rsidRDefault="002C30E7" w:rsidP="00357260">
      <w:pPr>
        <w:ind w:left="119"/>
        <w:jc w:val="both"/>
        <w:rPr>
          <w:lang w:val="es-ES"/>
        </w:rPr>
      </w:pPr>
      <w:r w:rsidRPr="00A824FB">
        <w:rPr>
          <w:i/>
          <w:lang w:val="es-ES"/>
        </w:rPr>
        <w:t xml:space="preserve">Figura 17: </w:t>
      </w:r>
      <w:r w:rsidRPr="00A824FB">
        <w:rPr>
          <w:lang w:val="es-ES"/>
        </w:rPr>
        <w:t>Coalición Participación</w:t>
      </w:r>
    </w:p>
    <w:p w14:paraId="6F5BC66C" w14:textId="77777777" w:rsidR="0063295F" w:rsidRPr="00A824FB" w:rsidRDefault="0063295F" w:rsidP="00357260">
      <w:pPr>
        <w:pStyle w:val="BodyText"/>
        <w:spacing w:before="6"/>
        <w:jc w:val="both"/>
        <w:rPr>
          <w:sz w:val="25"/>
          <w:lang w:val="es-ES"/>
        </w:rPr>
      </w:pPr>
    </w:p>
    <w:p w14:paraId="2ED806CF" w14:textId="3AAE80FE" w:rsidR="0063295F" w:rsidRPr="00A824FB" w:rsidRDefault="002C30E7" w:rsidP="00357260">
      <w:pPr>
        <w:pStyle w:val="BodyText"/>
        <w:spacing w:line="259" w:lineRule="auto"/>
        <w:ind w:left="119" w:right="1110"/>
        <w:jc w:val="both"/>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 a continuación para una comprensión más profunda de este porcentaje específico.</w:t>
      </w:r>
    </w:p>
    <w:p w14:paraId="308A0A7E" w14:textId="77777777" w:rsidR="0063295F" w:rsidRPr="00A824FB" w:rsidRDefault="0063295F" w:rsidP="00357260">
      <w:pPr>
        <w:pStyle w:val="BodyText"/>
        <w:spacing w:before="8"/>
        <w:jc w:val="both"/>
        <w:rPr>
          <w:sz w:val="23"/>
          <w:lang w:val="es-ES"/>
        </w:rPr>
      </w:pPr>
    </w:p>
    <w:p w14:paraId="1EDCC7B2" w14:textId="7449974A" w:rsidR="00377AAF" w:rsidRPr="00A824FB" w:rsidRDefault="00D45772" w:rsidP="00A72AED">
      <w:pPr>
        <w:spacing w:line="259" w:lineRule="auto"/>
        <w:ind w:left="120" w:right="7138"/>
        <w:jc w:val="both"/>
        <w:rPr>
          <w:lang w:val="es-ES"/>
        </w:rPr>
      </w:pPr>
      <w:r>
        <w:rPr>
          <w:lang w:val="es-ES"/>
        </w:rPr>
        <w:t>Tabla</w:t>
      </w:r>
      <w:r w:rsidR="002C30E7" w:rsidRPr="00A824FB">
        <w:rPr>
          <w:lang w:val="es-ES"/>
        </w:rPr>
        <w:t xml:space="preserve"> 10:</w:t>
      </w:r>
      <w:r w:rsidR="0055683C" w:rsidRPr="00A824FB">
        <w:rPr>
          <w:lang w:val="es-ES"/>
        </w:rPr>
        <w:t xml:space="preserve"> </w:t>
      </w:r>
      <w:r w:rsidR="00377AAF" w:rsidRPr="00A824FB">
        <w:rPr>
          <w:lang w:val="es-ES"/>
        </w:rPr>
        <w:t>Participación</w:t>
      </w:r>
    </w:p>
    <w:p w14:paraId="14A8395D" w14:textId="77777777" w:rsidR="00A72AED" w:rsidRPr="00A824FB" w:rsidRDefault="00A72AED" w:rsidP="00A72AED">
      <w:pPr>
        <w:spacing w:line="259" w:lineRule="auto"/>
        <w:ind w:left="120" w:right="7138"/>
        <w:jc w:val="both"/>
        <w:rPr>
          <w:lang w:val="es-ES"/>
        </w:rPr>
      </w:pPr>
    </w:p>
    <w:p w14:paraId="3AC14EB4" w14:textId="26771847" w:rsidR="0063295F" w:rsidRPr="00A824FB" w:rsidRDefault="006D4295" w:rsidP="00A72AED">
      <w:pPr>
        <w:spacing w:line="259" w:lineRule="auto"/>
        <w:ind w:left="120" w:right="5295"/>
        <w:jc w:val="both"/>
        <w:rPr>
          <w:lang w:val="es-ES"/>
        </w:rPr>
      </w:pPr>
      <w:r>
        <w:rPr>
          <w:lang w:val="es-ES"/>
        </w:rPr>
        <w:t>Pregunta</w:t>
      </w:r>
      <w:r w:rsidR="002C30E7" w:rsidRPr="00A824FB">
        <w:rPr>
          <w:lang w:val="es-ES"/>
        </w:rPr>
        <w:t xml:space="preserve">s </w:t>
      </w:r>
      <w:r w:rsidR="00140CD5">
        <w:rPr>
          <w:lang w:val="es-ES"/>
        </w:rPr>
        <w:t>para</w:t>
      </w:r>
      <w:r w:rsidR="00140CD5" w:rsidRPr="00A824FB">
        <w:rPr>
          <w:lang w:val="es-ES"/>
        </w:rPr>
        <w:t xml:space="preserve"> </w:t>
      </w:r>
      <w:r w:rsidR="002C30E7" w:rsidRPr="00A824FB">
        <w:rPr>
          <w:lang w:val="es-ES"/>
        </w:rPr>
        <w:t>considerar:</w:t>
      </w:r>
    </w:p>
    <w:p w14:paraId="24F51B72" w14:textId="77777777" w:rsidR="0063295F" w:rsidRPr="00A824FB" w:rsidRDefault="002C30E7" w:rsidP="00357260">
      <w:pPr>
        <w:pStyle w:val="ListParagraph"/>
        <w:numPr>
          <w:ilvl w:val="0"/>
          <w:numId w:val="4"/>
        </w:numPr>
        <w:tabs>
          <w:tab w:val="left" w:pos="839"/>
          <w:tab w:val="left" w:pos="841"/>
        </w:tabs>
        <w:spacing w:before="0" w:line="279" w:lineRule="exact"/>
        <w:ind w:hanging="361"/>
        <w:jc w:val="both"/>
        <w:rPr>
          <w:lang w:val="es-ES"/>
        </w:rPr>
      </w:pPr>
      <w:r w:rsidRPr="00A824FB">
        <w:rPr>
          <w:lang w:val="es-ES"/>
        </w:rPr>
        <w:t>¿Qué nos dicen estos resultados sobre cómo participan los miembros en la coalición?</w:t>
      </w:r>
    </w:p>
    <w:p w14:paraId="6A2AA5E6" w14:textId="0B6588DD" w:rsidR="0063295F" w:rsidRPr="00A824FB" w:rsidRDefault="002C30E7" w:rsidP="00357260">
      <w:pPr>
        <w:pStyle w:val="ListParagraph"/>
        <w:numPr>
          <w:ilvl w:val="0"/>
          <w:numId w:val="4"/>
        </w:numPr>
        <w:tabs>
          <w:tab w:val="left" w:pos="839"/>
          <w:tab w:val="left" w:pos="841"/>
        </w:tabs>
        <w:spacing w:line="259" w:lineRule="auto"/>
        <w:ind w:right="1912"/>
        <w:jc w:val="both"/>
        <w:rPr>
          <w:lang w:val="es-ES"/>
        </w:rPr>
      </w:pPr>
      <w:r w:rsidRPr="00A824FB">
        <w:rPr>
          <w:lang w:val="es-ES"/>
        </w:rPr>
        <w:t xml:space="preserve"> ¿Qué nos dicen estos resultados sobre las oportunidades</w:t>
      </w:r>
      <w:r w:rsidR="0055683C" w:rsidRPr="00A824FB">
        <w:rPr>
          <w:lang w:val="es-ES"/>
        </w:rPr>
        <w:t xml:space="preserve"> </w:t>
      </w:r>
      <w:r w:rsidRPr="00A824FB">
        <w:rPr>
          <w:lang w:val="es-ES"/>
        </w:rPr>
        <w:t>disponibles para que los miembros participen?</w:t>
      </w:r>
    </w:p>
    <w:p w14:paraId="012B5F52" w14:textId="77777777" w:rsidR="0063295F" w:rsidRPr="00A824FB" w:rsidRDefault="002C30E7" w:rsidP="00357260">
      <w:pPr>
        <w:pStyle w:val="ListParagraph"/>
        <w:numPr>
          <w:ilvl w:val="0"/>
          <w:numId w:val="4"/>
        </w:numPr>
        <w:tabs>
          <w:tab w:val="left" w:pos="839"/>
          <w:tab w:val="left" w:pos="841"/>
        </w:tabs>
        <w:spacing w:before="0" w:line="259" w:lineRule="auto"/>
        <w:ind w:right="1321"/>
        <w:jc w:val="both"/>
        <w:rPr>
          <w:lang w:val="es-ES"/>
        </w:rPr>
      </w:pPr>
      <w:r w:rsidRPr="00A824FB">
        <w:rPr>
          <w:lang w:val="es-ES"/>
        </w:rPr>
        <w:t>¿Cómo informamos a los miembros sobre las oportunidades de participación y liderazgo dentro de la coalición? ¿Estos métodos llegan a todos nuestros miembros?</w:t>
      </w:r>
    </w:p>
    <w:p w14:paraId="0824C4BD" w14:textId="77777777" w:rsidR="0063295F" w:rsidRPr="00A824FB" w:rsidRDefault="0063295F" w:rsidP="00357260">
      <w:pPr>
        <w:spacing w:line="259" w:lineRule="auto"/>
        <w:jc w:val="both"/>
        <w:rPr>
          <w:lang w:val="es-ES"/>
        </w:rPr>
      </w:pPr>
    </w:p>
    <w:p w14:paraId="7956E8F8" w14:textId="57047027" w:rsidR="0063295F" w:rsidRPr="00A824FB" w:rsidRDefault="002C30E7" w:rsidP="00357260">
      <w:pPr>
        <w:pStyle w:val="Heading2"/>
        <w:spacing w:before="39"/>
        <w:jc w:val="both"/>
        <w:rPr>
          <w:lang w:val="es-ES"/>
        </w:rPr>
      </w:pPr>
      <w:bookmarkStart w:id="34" w:name="Civic_Engagement"/>
      <w:bookmarkStart w:id="35" w:name="_bookmark12"/>
      <w:bookmarkEnd w:id="34"/>
      <w:bookmarkEnd w:id="35"/>
      <w:r w:rsidRPr="00A824FB">
        <w:rPr>
          <w:lang w:val="es-ES"/>
        </w:rPr>
        <w:t xml:space="preserve">Compromiso </w:t>
      </w:r>
      <w:r w:rsidR="00377AAF" w:rsidRPr="00A824FB">
        <w:rPr>
          <w:lang w:val="es-ES"/>
        </w:rPr>
        <w:t>C</w:t>
      </w:r>
      <w:r w:rsidRPr="00A824FB">
        <w:rPr>
          <w:lang w:val="es-ES"/>
        </w:rPr>
        <w:t>ívico</w:t>
      </w:r>
    </w:p>
    <w:p w14:paraId="16346975" w14:textId="77777777" w:rsidR="0063295F" w:rsidRPr="00A824FB" w:rsidRDefault="002C30E7" w:rsidP="00357260">
      <w:pPr>
        <w:pStyle w:val="BodyText"/>
        <w:spacing w:before="65" w:line="259" w:lineRule="auto"/>
        <w:ind w:left="120" w:right="1151"/>
        <w:jc w:val="both"/>
        <w:rPr>
          <w:lang w:val="es-ES"/>
        </w:rPr>
      </w:pPr>
      <w:r w:rsidRPr="00A824FB">
        <w:rPr>
          <w:lang w:val="es-ES"/>
        </w:rPr>
        <w:t>El compromiso cívico se refiere al sentimiento de un individuo de que sus acciones pueden marcar la diferencia en su comunidad y que saben cómo abogar por los cambios. Los problemas en nuestras comunidades pueden parecer tan desalentadores. El bajo compromiso cívico puede conducir a la inactividad y tiene el potencial de perpetuar las desigualdades. Un alto compromiso cívico puede conducir a soluciones equitativas y cambios en los sistemas, así como fomentar un sentido de propiedad compartida de los esfuerzos de la coalición.</w:t>
      </w:r>
    </w:p>
    <w:p w14:paraId="73BE6E9D" w14:textId="77777777" w:rsidR="0063295F" w:rsidRPr="00A824FB" w:rsidRDefault="0063295F" w:rsidP="00357260">
      <w:pPr>
        <w:pStyle w:val="BodyText"/>
        <w:spacing w:before="7"/>
        <w:jc w:val="both"/>
        <w:rPr>
          <w:sz w:val="23"/>
          <w:lang w:val="es-ES"/>
        </w:rPr>
      </w:pPr>
    </w:p>
    <w:p w14:paraId="6BA67751" w14:textId="54F3F0A7" w:rsidR="0063295F" w:rsidRPr="00A824FB" w:rsidRDefault="002C30E7" w:rsidP="00357260">
      <w:pPr>
        <w:ind w:left="119"/>
        <w:jc w:val="both"/>
        <w:rPr>
          <w:lang w:val="es-ES"/>
        </w:rPr>
      </w:pPr>
      <w:r w:rsidRPr="00A824FB">
        <w:rPr>
          <w:i/>
          <w:lang w:val="es-ES"/>
        </w:rPr>
        <w:t xml:space="preserve">Figura 18: </w:t>
      </w:r>
      <w:r w:rsidRPr="00A824FB">
        <w:rPr>
          <w:lang w:val="es-ES"/>
        </w:rPr>
        <w:t xml:space="preserve">Compromiso </w:t>
      </w:r>
      <w:r w:rsidR="00F67E06">
        <w:rPr>
          <w:lang w:val="es-ES"/>
        </w:rPr>
        <w:t>C</w:t>
      </w:r>
      <w:r w:rsidRPr="00A824FB">
        <w:rPr>
          <w:lang w:val="es-ES"/>
        </w:rPr>
        <w:t>ívico</w:t>
      </w:r>
    </w:p>
    <w:p w14:paraId="6C3C490C" w14:textId="77777777" w:rsidR="0063295F" w:rsidRPr="00A824FB" w:rsidRDefault="0063295F" w:rsidP="00357260">
      <w:pPr>
        <w:pStyle w:val="BodyText"/>
        <w:spacing w:before="6"/>
        <w:jc w:val="both"/>
        <w:rPr>
          <w:sz w:val="25"/>
          <w:lang w:val="es-ES"/>
        </w:rPr>
      </w:pPr>
    </w:p>
    <w:p w14:paraId="5FCB3D7B" w14:textId="7E1E8683" w:rsidR="0063295F" w:rsidRPr="00A824FB" w:rsidRDefault="002C30E7" w:rsidP="00357260">
      <w:pPr>
        <w:pStyle w:val="BodyText"/>
        <w:spacing w:line="259" w:lineRule="auto"/>
        <w:ind w:left="119" w:right="1110"/>
        <w:jc w:val="both"/>
        <w:rPr>
          <w:lang w:val="es-ES"/>
        </w:rPr>
      </w:pPr>
      <w:r w:rsidRPr="00A824FB">
        <w:rPr>
          <w:lang w:val="es-ES"/>
        </w:rPr>
        <w:t xml:space="preserve">Tenga en cuenta: </w:t>
      </w:r>
      <w:r w:rsidR="00A824FB" w:rsidRPr="00A824FB">
        <w:rPr>
          <w:lang w:val="es-ES"/>
        </w:rPr>
        <w:t>El porcentaje</w:t>
      </w:r>
      <w:r w:rsidRPr="00A824FB">
        <w:rPr>
          <w:lang w:val="es-ES"/>
        </w:rPr>
        <w:t xml:space="preserv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 a continuación para una comprensión más profunda de este porcentaje específico.</w:t>
      </w:r>
    </w:p>
    <w:p w14:paraId="6DE5BCEE" w14:textId="6D0FF0E3" w:rsidR="00CB5F1C" w:rsidRDefault="002C30E7" w:rsidP="00A72AED">
      <w:pPr>
        <w:spacing w:before="108" w:line="450" w:lineRule="atLeast"/>
        <w:ind w:left="119" w:right="5578"/>
        <w:jc w:val="both"/>
        <w:rPr>
          <w:lang w:val="es-ES"/>
        </w:rPr>
      </w:pPr>
      <w:r w:rsidRPr="00A824FB">
        <w:rPr>
          <w:i/>
          <w:lang w:val="es-ES"/>
        </w:rPr>
        <w:t>Tabla 11:</w:t>
      </w:r>
      <w:r w:rsidR="00F4439A">
        <w:rPr>
          <w:i/>
          <w:lang w:val="es-ES"/>
        </w:rPr>
        <w:t xml:space="preserve"> </w:t>
      </w:r>
      <w:r w:rsidR="00CB5F1C">
        <w:rPr>
          <w:lang w:val="es-ES"/>
        </w:rPr>
        <w:t>Compromiso Cívico</w:t>
      </w:r>
    </w:p>
    <w:p w14:paraId="130275B9" w14:textId="6F139BD6" w:rsidR="0063295F" w:rsidRPr="00A824FB" w:rsidRDefault="00F67E06" w:rsidP="00A72AED">
      <w:pPr>
        <w:spacing w:before="108" w:line="450" w:lineRule="atLeast"/>
        <w:ind w:left="119" w:right="5578"/>
        <w:jc w:val="both"/>
        <w:rPr>
          <w:lang w:val="es-ES"/>
        </w:rPr>
      </w:pPr>
      <w:r>
        <w:rPr>
          <w:lang w:val="es-ES"/>
        </w:rPr>
        <w:t>Pregunta</w:t>
      </w:r>
      <w:r w:rsidRPr="00A824FB">
        <w:rPr>
          <w:lang w:val="es-ES"/>
        </w:rPr>
        <w:t xml:space="preserve">s </w:t>
      </w:r>
      <w:r w:rsidR="00140CD5" w:rsidRPr="00A824FB">
        <w:rPr>
          <w:lang w:val="es-ES"/>
        </w:rPr>
        <w:t>p</w:t>
      </w:r>
      <w:r w:rsidR="00140CD5">
        <w:rPr>
          <w:lang w:val="es-ES"/>
        </w:rPr>
        <w:t>ara</w:t>
      </w:r>
      <w:r w:rsidR="00140CD5" w:rsidRPr="00A824FB">
        <w:rPr>
          <w:lang w:val="es-ES"/>
        </w:rPr>
        <w:t xml:space="preserve"> </w:t>
      </w:r>
      <w:r w:rsidRPr="00A824FB">
        <w:rPr>
          <w:lang w:val="es-ES"/>
        </w:rPr>
        <w:t>considerar</w:t>
      </w:r>
      <w:r w:rsidR="002C30E7" w:rsidRPr="00A824FB">
        <w:rPr>
          <w:lang w:val="es-ES"/>
        </w:rPr>
        <w:t>:</w:t>
      </w:r>
    </w:p>
    <w:p w14:paraId="606AEC1C" w14:textId="44DD9B49" w:rsidR="0063295F" w:rsidRPr="00A824FB" w:rsidRDefault="002C30E7" w:rsidP="00357260">
      <w:pPr>
        <w:pStyle w:val="ListParagraph"/>
        <w:numPr>
          <w:ilvl w:val="0"/>
          <w:numId w:val="4"/>
        </w:numPr>
        <w:tabs>
          <w:tab w:val="left" w:pos="839"/>
          <w:tab w:val="left" w:pos="840"/>
        </w:tabs>
        <w:spacing w:before="19" w:line="259" w:lineRule="auto"/>
        <w:ind w:left="839" w:right="1111"/>
        <w:jc w:val="both"/>
        <w:rPr>
          <w:lang w:val="es-ES"/>
        </w:rPr>
      </w:pPr>
      <w:r w:rsidRPr="00A824FB">
        <w:rPr>
          <w:lang w:val="es-ES"/>
        </w:rPr>
        <w:t xml:space="preserve"> ¿Qué nos dicen estas respuestas acerca de cuán empoderados / motivados / capaces se sienten</w:t>
      </w:r>
      <w:r w:rsidR="0055683C" w:rsidRPr="00A824FB">
        <w:rPr>
          <w:lang w:val="es-ES"/>
        </w:rPr>
        <w:t xml:space="preserve"> </w:t>
      </w:r>
      <w:r w:rsidRPr="00A824FB">
        <w:rPr>
          <w:lang w:val="es-ES"/>
        </w:rPr>
        <w:t>los miembros de la</w:t>
      </w:r>
      <w:r w:rsidR="0055683C" w:rsidRPr="00A824FB">
        <w:rPr>
          <w:lang w:val="es-ES"/>
        </w:rPr>
        <w:t xml:space="preserve"> </w:t>
      </w:r>
      <w:r w:rsidRPr="00A824FB">
        <w:rPr>
          <w:lang w:val="es-ES"/>
        </w:rPr>
        <w:t>coalición para hacer una diferencia en su comunidad?</w:t>
      </w:r>
    </w:p>
    <w:p w14:paraId="00F0C6F7" w14:textId="77777777" w:rsidR="0063295F" w:rsidRPr="00A824FB" w:rsidRDefault="002C30E7" w:rsidP="00357260">
      <w:pPr>
        <w:pStyle w:val="ListParagraph"/>
        <w:numPr>
          <w:ilvl w:val="0"/>
          <w:numId w:val="4"/>
        </w:numPr>
        <w:tabs>
          <w:tab w:val="left" w:pos="839"/>
          <w:tab w:val="left" w:pos="840"/>
        </w:tabs>
        <w:spacing w:before="0" w:line="280" w:lineRule="exact"/>
        <w:ind w:left="839" w:hanging="361"/>
        <w:jc w:val="both"/>
        <w:rPr>
          <w:lang w:val="es-ES"/>
        </w:rPr>
      </w:pPr>
      <w:r w:rsidRPr="00A824FB">
        <w:rPr>
          <w:lang w:val="es-ES"/>
        </w:rPr>
        <w:t>¿Cómo podríamos continuar desarrollando habilidades y capacidades en torno al compromiso cívico?</w:t>
      </w:r>
    </w:p>
    <w:p w14:paraId="300DAE93" w14:textId="4570D715" w:rsidR="0063295F" w:rsidRPr="00A824FB" w:rsidRDefault="002C30E7" w:rsidP="00357260">
      <w:pPr>
        <w:pStyle w:val="ListParagraph"/>
        <w:numPr>
          <w:ilvl w:val="0"/>
          <w:numId w:val="4"/>
        </w:numPr>
        <w:tabs>
          <w:tab w:val="left" w:pos="839"/>
          <w:tab w:val="left" w:pos="840"/>
        </w:tabs>
        <w:spacing w:line="259" w:lineRule="auto"/>
        <w:ind w:left="839" w:right="1173"/>
        <w:jc w:val="both"/>
        <w:rPr>
          <w:lang w:val="es-ES"/>
        </w:rPr>
      </w:pPr>
      <w:r w:rsidRPr="00A824FB">
        <w:rPr>
          <w:lang w:val="es-ES"/>
        </w:rPr>
        <w:t xml:space="preserve">¿Qué necesitamos hacer para aumentar los sentimientos de los miembros de la </w:t>
      </w:r>
      <w:r w:rsidR="00A824FB" w:rsidRPr="00A824FB">
        <w:rPr>
          <w:lang w:val="es-ES"/>
        </w:rPr>
        <w:t>coalición de</w:t>
      </w:r>
      <w:r w:rsidRPr="00A824FB">
        <w:rPr>
          <w:lang w:val="es-ES"/>
        </w:rPr>
        <w:t xml:space="preserve"> que sus acciones pueden hacer / están haciendo una diferencia en nuestra comunidad?</w:t>
      </w:r>
    </w:p>
    <w:p w14:paraId="17EF03C4" w14:textId="77777777" w:rsidR="0063295F" w:rsidRPr="00A824FB" w:rsidRDefault="0063295F" w:rsidP="00357260">
      <w:pPr>
        <w:pStyle w:val="BodyText"/>
        <w:jc w:val="both"/>
        <w:rPr>
          <w:lang w:val="es-ES"/>
        </w:rPr>
      </w:pPr>
    </w:p>
    <w:p w14:paraId="47702452" w14:textId="77777777" w:rsidR="0063295F" w:rsidRPr="00A824FB" w:rsidRDefault="0063295F" w:rsidP="00357260">
      <w:pPr>
        <w:pStyle w:val="BodyText"/>
        <w:spacing w:before="6"/>
        <w:jc w:val="both"/>
        <w:rPr>
          <w:sz w:val="21"/>
          <w:lang w:val="es-ES"/>
        </w:rPr>
      </w:pPr>
    </w:p>
    <w:p w14:paraId="342E4321" w14:textId="77777777" w:rsidR="0063295F" w:rsidRPr="00A824FB" w:rsidRDefault="002C30E7" w:rsidP="003420E8">
      <w:pPr>
        <w:pStyle w:val="Heading2"/>
        <w:jc w:val="both"/>
        <w:rPr>
          <w:lang w:val="es-ES"/>
        </w:rPr>
      </w:pPr>
      <w:bookmarkStart w:id="36" w:name="Motivation"/>
      <w:bookmarkStart w:id="37" w:name="_bookmark13"/>
      <w:bookmarkEnd w:id="36"/>
      <w:bookmarkEnd w:id="37"/>
      <w:r w:rsidRPr="00A824FB">
        <w:rPr>
          <w:lang w:val="es-ES"/>
        </w:rPr>
        <w:t>Motivación</w:t>
      </w:r>
    </w:p>
    <w:p w14:paraId="6DD22958" w14:textId="662EBD5C" w:rsidR="0063295F" w:rsidRPr="00A824FB" w:rsidRDefault="002C30E7" w:rsidP="003420E8">
      <w:pPr>
        <w:pStyle w:val="BodyText"/>
        <w:spacing w:before="63" w:line="259" w:lineRule="auto"/>
        <w:ind w:left="120" w:right="1205"/>
        <w:jc w:val="both"/>
        <w:rPr>
          <w:lang w:val="es-ES"/>
        </w:rPr>
      </w:pPr>
      <w:r w:rsidRPr="00A824FB">
        <w:rPr>
          <w:lang w:val="es-ES"/>
        </w:rPr>
        <w:t xml:space="preserve">La motivación se refiere a qué tan bien encaja COFP dentro de nuestra comunidad. Cuando una iniciativa no es bien recibida o no encaja en la comunidad, puede ser difícil lograr algún progreso o cambio sostenible. Cuanto más apoye una comunidad una iniciativa, más </w:t>
      </w:r>
      <w:r w:rsidR="00A824FB" w:rsidRPr="00A824FB">
        <w:rPr>
          <w:lang w:val="es-ES"/>
        </w:rPr>
        <w:t>probable es</w:t>
      </w:r>
      <w:r w:rsidRPr="00A824FB">
        <w:rPr>
          <w:lang w:val="es-ES"/>
        </w:rPr>
        <w:t xml:space="preserve"> que cumplan y mantengan sus objetivos identificados.</w:t>
      </w:r>
    </w:p>
    <w:p w14:paraId="32890570" w14:textId="77777777" w:rsidR="0063295F" w:rsidRPr="00A824FB" w:rsidRDefault="0063295F" w:rsidP="003420E8">
      <w:pPr>
        <w:pStyle w:val="BodyText"/>
        <w:spacing w:before="8"/>
        <w:jc w:val="both"/>
        <w:rPr>
          <w:sz w:val="23"/>
          <w:lang w:val="es-ES"/>
        </w:rPr>
      </w:pPr>
    </w:p>
    <w:p w14:paraId="4DA265E4" w14:textId="4BCCDFBE" w:rsidR="0063295F" w:rsidRPr="00A824FB" w:rsidRDefault="00377AAF" w:rsidP="003420E8">
      <w:pPr>
        <w:ind w:left="120"/>
        <w:jc w:val="both"/>
        <w:rPr>
          <w:lang w:val="es-ES"/>
        </w:rPr>
      </w:pPr>
      <w:r w:rsidRPr="00A824FB">
        <w:rPr>
          <w:i/>
          <w:lang w:val="es-ES"/>
        </w:rPr>
        <w:t>Figura 19:</w:t>
      </w:r>
      <w:r w:rsidR="0055683C" w:rsidRPr="00A824FB">
        <w:rPr>
          <w:i/>
          <w:lang w:val="es-ES"/>
        </w:rPr>
        <w:t xml:space="preserve"> </w:t>
      </w:r>
      <w:r w:rsidR="002C30E7" w:rsidRPr="00A824FB">
        <w:rPr>
          <w:lang w:val="es-ES"/>
        </w:rPr>
        <w:t>Motivación</w:t>
      </w:r>
    </w:p>
    <w:p w14:paraId="5D816D61" w14:textId="494E0225" w:rsidR="00377AAF" w:rsidRPr="00A824FB" w:rsidRDefault="00377AAF" w:rsidP="003420E8">
      <w:pPr>
        <w:ind w:left="120"/>
        <w:jc w:val="both"/>
        <w:rPr>
          <w:lang w:val="es-ES"/>
        </w:rPr>
      </w:pPr>
    </w:p>
    <w:p w14:paraId="2855A4C5" w14:textId="72424892" w:rsidR="0063295F" w:rsidRPr="00A824FB" w:rsidRDefault="002C30E7" w:rsidP="003420E8">
      <w:pPr>
        <w:pStyle w:val="BodyText"/>
        <w:spacing w:line="259" w:lineRule="auto"/>
        <w:ind w:left="120" w:right="1109"/>
        <w:jc w:val="both"/>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 a continuación para obtener una comprensión más profundade este porcentaje específico.</w:t>
      </w:r>
    </w:p>
    <w:p w14:paraId="16AD41B9" w14:textId="77777777" w:rsidR="00377AAF" w:rsidRPr="00A824FB" w:rsidRDefault="00377AAF" w:rsidP="003420E8">
      <w:pPr>
        <w:ind w:left="120"/>
        <w:jc w:val="both"/>
        <w:rPr>
          <w:i/>
          <w:lang w:val="es-ES"/>
        </w:rPr>
      </w:pPr>
    </w:p>
    <w:p w14:paraId="6C15BDD1" w14:textId="40C6B1DD" w:rsidR="00377AAF" w:rsidRPr="00A824FB" w:rsidRDefault="002C30E7" w:rsidP="003420E8">
      <w:pPr>
        <w:ind w:left="120"/>
        <w:jc w:val="both"/>
        <w:rPr>
          <w:lang w:val="es-ES"/>
        </w:rPr>
      </w:pPr>
      <w:r w:rsidRPr="00A824FB">
        <w:rPr>
          <w:i/>
          <w:lang w:val="es-ES"/>
        </w:rPr>
        <w:t>Tabla 12</w:t>
      </w:r>
      <w:r w:rsidR="00377AAF" w:rsidRPr="00A824FB">
        <w:rPr>
          <w:i/>
          <w:lang w:val="es-ES"/>
        </w:rPr>
        <w:t>:</w:t>
      </w:r>
      <w:r w:rsidR="0055683C" w:rsidRPr="00A824FB">
        <w:rPr>
          <w:i/>
          <w:lang w:val="es-ES"/>
        </w:rPr>
        <w:t xml:space="preserve"> </w:t>
      </w:r>
      <w:r w:rsidR="00377AAF" w:rsidRPr="00A824FB">
        <w:rPr>
          <w:lang w:val="es-ES"/>
        </w:rPr>
        <w:t>Motivación</w:t>
      </w:r>
    </w:p>
    <w:p w14:paraId="789EF055" w14:textId="0FC15FC1" w:rsidR="0063295F" w:rsidRPr="00A824FB" w:rsidRDefault="006D4295" w:rsidP="00A72AED">
      <w:pPr>
        <w:spacing w:before="108" w:line="450" w:lineRule="atLeast"/>
        <w:ind w:left="120" w:right="7563"/>
        <w:jc w:val="both"/>
        <w:rPr>
          <w:lang w:val="es-ES"/>
        </w:rPr>
      </w:pPr>
      <w:r>
        <w:rPr>
          <w:lang w:val="es-ES"/>
        </w:rPr>
        <w:t xml:space="preserve">Preguntas </w:t>
      </w:r>
      <w:r w:rsidR="00140CD5">
        <w:rPr>
          <w:lang w:val="es-ES"/>
        </w:rPr>
        <w:t>para</w:t>
      </w:r>
      <w:r w:rsidR="00140CD5" w:rsidRPr="00A824FB">
        <w:rPr>
          <w:lang w:val="es-ES"/>
        </w:rPr>
        <w:t xml:space="preserve"> </w:t>
      </w:r>
      <w:r w:rsidR="00A824FB" w:rsidRPr="00A824FB">
        <w:rPr>
          <w:lang w:val="es-ES"/>
        </w:rPr>
        <w:t>considerar</w:t>
      </w:r>
      <w:r w:rsidR="002C30E7" w:rsidRPr="00A824FB">
        <w:rPr>
          <w:lang w:val="es-ES"/>
        </w:rPr>
        <w:t>:</w:t>
      </w:r>
    </w:p>
    <w:p w14:paraId="0476D3C2" w14:textId="77777777" w:rsidR="0063295F" w:rsidRPr="00A824FB" w:rsidRDefault="002C30E7" w:rsidP="003420E8">
      <w:pPr>
        <w:pStyle w:val="ListParagraph"/>
        <w:numPr>
          <w:ilvl w:val="0"/>
          <w:numId w:val="4"/>
        </w:numPr>
        <w:tabs>
          <w:tab w:val="left" w:pos="839"/>
          <w:tab w:val="left" w:pos="841"/>
        </w:tabs>
        <w:spacing w:before="19"/>
        <w:ind w:hanging="361"/>
        <w:jc w:val="both"/>
        <w:rPr>
          <w:lang w:val="es-ES"/>
        </w:rPr>
      </w:pPr>
      <w:r w:rsidRPr="00A824FB">
        <w:rPr>
          <w:lang w:val="es-ES"/>
        </w:rPr>
        <w:t>¿Qué nos dicen estos resultados sobre la motivación de nuestra coalición para implementar esta iniciativa?</w:t>
      </w:r>
    </w:p>
    <w:p w14:paraId="5DA67C16" w14:textId="43D2B0CD" w:rsidR="0063295F" w:rsidRPr="00A824FB" w:rsidRDefault="002C30E7" w:rsidP="003420E8">
      <w:pPr>
        <w:pStyle w:val="ListParagraph"/>
        <w:numPr>
          <w:ilvl w:val="0"/>
          <w:numId w:val="4"/>
        </w:numPr>
        <w:tabs>
          <w:tab w:val="left" w:pos="839"/>
          <w:tab w:val="left" w:pos="841"/>
        </w:tabs>
        <w:spacing w:before="22" w:line="259" w:lineRule="auto"/>
        <w:ind w:right="1335"/>
        <w:jc w:val="both"/>
        <w:rPr>
          <w:lang w:val="es-ES"/>
        </w:rPr>
      </w:pPr>
      <w:r w:rsidRPr="00A824FB">
        <w:rPr>
          <w:lang w:val="es-ES"/>
        </w:rPr>
        <w:t>¿</w:t>
      </w:r>
      <w:r w:rsidR="00E37335" w:rsidRPr="00A824FB">
        <w:rPr>
          <w:lang w:val="es-ES"/>
        </w:rPr>
        <w:t>Cómo sabríamos</w:t>
      </w:r>
      <w:r w:rsidRPr="00A824FB">
        <w:rPr>
          <w:lang w:val="es-ES"/>
        </w:rPr>
        <w:t xml:space="preserve"> que esta iniciativa es una buena opción para nuestra comunidad?</w:t>
      </w:r>
      <w:r w:rsidR="0055683C" w:rsidRPr="00A824FB">
        <w:rPr>
          <w:lang w:val="es-ES"/>
        </w:rPr>
        <w:t xml:space="preserve"> </w:t>
      </w:r>
      <w:r w:rsidRPr="00A824FB">
        <w:rPr>
          <w:lang w:val="es-ES"/>
        </w:rPr>
        <w:t>¿Quién ayudó a decidir si esta iniciativa es adecuada para nuestra comunidad?</w:t>
      </w:r>
    </w:p>
    <w:p w14:paraId="56F34430" w14:textId="0846CD99" w:rsidR="0063295F" w:rsidRPr="00A824FB" w:rsidRDefault="002C30E7" w:rsidP="00140CD5">
      <w:pPr>
        <w:pStyle w:val="ListParagraph"/>
        <w:numPr>
          <w:ilvl w:val="0"/>
          <w:numId w:val="4"/>
        </w:numPr>
        <w:tabs>
          <w:tab w:val="left" w:pos="839"/>
          <w:tab w:val="left" w:pos="840"/>
        </w:tabs>
        <w:spacing w:before="0" w:line="259" w:lineRule="auto"/>
        <w:ind w:right="1122"/>
        <w:jc w:val="both"/>
        <w:rPr>
          <w:lang w:val="es-ES"/>
        </w:rPr>
      </w:pPr>
      <w:r w:rsidRPr="00A824FB">
        <w:rPr>
          <w:lang w:val="es-ES"/>
        </w:rPr>
        <w:t>¿Hay razones válidas que necesitamos discutir</w:t>
      </w:r>
      <w:r w:rsidR="00140CD5">
        <w:rPr>
          <w:lang w:val="es-ES"/>
        </w:rPr>
        <w:t xml:space="preserve"> sobre</w:t>
      </w:r>
      <w:r w:rsidRPr="00A824FB">
        <w:rPr>
          <w:lang w:val="es-ES"/>
        </w:rPr>
        <w:t xml:space="preserve"> por qué alguien podría</w:t>
      </w:r>
      <w:r w:rsidR="0055683C" w:rsidRPr="00A824FB">
        <w:rPr>
          <w:lang w:val="es-ES"/>
        </w:rPr>
        <w:t xml:space="preserve"> </w:t>
      </w:r>
      <w:r w:rsidRPr="00A824FB">
        <w:rPr>
          <w:lang w:val="es-ES"/>
        </w:rPr>
        <w:t xml:space="preserve">pensar que esta iniciativa </w:t>
      </w:r>
      <w:r w:rsidR="00140CD5">
        <w:rPr>
          <w:lang w:val="es-ES"/>
        </w:rPr>
        <w:t>no ser</w:t>
      </w:r>
      <w:r w:rsidR="00140CD5" w:rsidRPr="00140CD5">
        <w:rPr>
          <w:lang w:val="es-ES"/>
        </w:rPr>
        <w:t>í</w:t>
      </w:r>
      <w:r w:rsidR="00140CD5">
        <w:rPr>
          <w:lang w:val="es-ES"/>
        </w:rPr>
        <w:t>a</w:t>
      </w:r>
      <w:r w:rsidRPr="00A824FB">
        <w:rPr>
          <w:lang w:val="es-ES"/>
        </w:rPr>
        <w:t xml:space="preserve"> una buena opción para nuestra comunidad? </w:t>
      </w:r>
    </w:p>
    <w:p w14:paraId="4D8BCA5E" w14:textId="6D77E981" w:rsidR="0063295F" w:rsidRPr="00A824FB" w:rsidRDefault="002C30E7" w:rsidP="003420E8">
      <w:pPr>
        <w:pStyle w:val="ListParagraph"/>
        <w:numPr>
          <w:ilvl w:val="0"/>
          <w:numId w:val="4"/>
        </w:numPr>
        <w:tabs>
          <w:tab w:val="left" w:pos="839"/>
          <w:tab w:val="left" w:pos="840"/>
        </w:tabs>
        <w:spacing w:before="0" w:line="280" w:lineRule="exact"/>
        <w:ind w:left="839" w:hanging="361"/>
        <w:jc w:val="both"/>
        <w:rPr>
          <w:lang w:val="es-ES"/>
        </w:rPr>
      </w:pPr>
      <w:r w:rsidRPr="00A824FB">
        <w:rPr>
          <w:lang w:val="es-ES"/>
        </w:rPr>
        <w:t>¿Qué más podríamos hacer para crear aceptación para esta iniciativa</w:t>
      </w:r>
      <w:r w:rsidR="00AC3FEF" w:rsidRPr="00A824FB">
        <w:rPr>
          <w:lang w:val="es-ES"/>
        </w:rPr>
        <w:t xml:space="preserve"> </w:t>
      </w:r>
      <w:r w:rsidRPr="00A824FB">
        <w:rPr>
          <w:lang w:val="es-ES"/>
        </w:rPr>
        <w:t>en nuestra comunidad?</w:t>
      </w:r>
    </w:p>
    <w:p w14:paraId="06DF4554" w14:textId="77777777" w:rsidR="0063295F" w:rsidRPr="00A824FB" w:rsidRDefault="0063295F">
      <w:pPr>
        <w:spacing w:line="280" w:lineRule="exact"/>
        <w:rPr>
          <w:lang w:val="es-ES"/>
        </w:rPr>
        <w:sectPr w:rsidR="0063295F" w:rsidRPr="00A824FB" w:rsidSect="00A824FB">
          <w:pgSz w:w="12240" w:h="15840"/>
          <w:pgMar w:top="1400" w:right="380" w:bottom="1037" w:left="1320" w:header="720" w:footer="720" w:gutter="0"/>
          <w:cols w:space="720"/>
        </w:sectPr>
      </w:pPr>
    </w:p>
    <w:p w14:paraId="3E735E70" w14:textId="2D2D2315" w:rsidR="0063295F" w:rsidRPr="00A824FB" w:rsidRDefault="002C30E7" w:rsidP="00F2195F">
      <w:pPr>
        <w:pStyle w:val="Heading1"/>
        <w:jc w:val="both"/>
        <w:rPr>
          <w:lang w:val="es-ES"/>
        </w:rPr>
      </w:pPr>
      <w:bookmarkStart w:id="38" w:name="Collective_Impact_(Option_A_only)"/>
      <w:bookmarkStart w:id="39" w:name="_bookmark14"/>
      <w:bookmarkEnd w:id="38"/>
      <w:bookmarkEnd w:id="39"/>
      <w:r w:rsidRPr="00A824FB">
        <w:rPr>
          <w:color w:val="2E5395"/>
          <w:lang w:val="es-ES"/>
        </w:rPr>
        <w:lastRenderedPageBreak/>
        <w:t xml:space="preserve">Impacto </w:t>
      </w:r>
      <w:r w:rsidR="00F2195F" w:rsidRPr="00A824FB">
        <w:rPr>
          <w:color w:val="2E5395"/>
          <w:lang w:val="es-ES"/>
        </w:rPr>
        <w:t>C</w:t>
      </w:r>
      <w:r w:rsidRPr="00A824FB">
        <w:rPr>
          <w:color w:val="2E5395"/>
          <w:lang w:val="es-ES"/>
        </w:rPr>
        <w:t>olectivo (</w:t>
      </w:r>
      <w:r w:rsidR="00F2195F" w:rsidRPr="00A824FB">
        <w:rPr>
          <w:color w:val="2E5395"/>
          <w:lang w:val="es-ES"/>
        </w:rPr>
        <w:t>S</w:t>
      </w:r>
      <w:r w:rsidRPr="00A824FB">
        <w:rPr>
          <w:color w:val="2E5395"/>
          <w:lang w:val="es-ES"/>
        </w:rPr>
        <w:t>olo opción A)</w:t>
      </w:r>
    </w:p>
    <w:p w14:paraId="6AFACDFE" w14:textId="7C2BA0BF" w:rsidR="0063295F" w:rsidRPr="00A824FB" w:rsidRDefault="002C30E7" w:rsidP="00F2195F">
      <w:pPr>
        <w:pStyle w:val="BodyText"/>
        <w:spacing w:before="26" w:line="259" w:lineRule="auto"/>
        <w:ind w:left="120" w:right="1378"/>
        <w:jc w:val="both"/>
        <w:rPr>
          <w:lang w:val="es-ES"/>
        </w:rPr>
      </w:pPr>
      <w:r w:rsidRPr="00A824FB">
        <w:rPr>
          <w:lang w:val="es-ES"/>
        </w:rPr>
        <w:t xml:space="preserve">El impacto colectivo es cuando individuos y agencias diversas y comprometidas en una comunidad adoptan un enfoque integral y sistemático para abordar las causas fundamentales de los desafíos locales complejos. </w:t>
      </w:r>
      <w:r w:rsidR="00E43A0A" w:rsidRPr="00A824FB">
        <w:rPr>
          <w:lang w:val="es-ES"/>
        </w:rPr>
        <w:t xml:space="preserve">Este trabajo no se realiza en solitario, otras organizaciones desempeñan un papel a la hora de abordar los retos a los que se enfrenta nuestra comunidad. En esta sección nos centramos específicamente en la comunidad en general, no solo en nuestra coalición. </w:t>
      </w:r>
    </w:p>
    <w:p w14:paraId="32BD8B46" w14:textId="77777777" w:rsidR="0063295F" w:rsidRPr="00A824FB" w:rsidRDefault="0063295F" w:rsidP="00F2195F">
      <w:pPr>
        <w:pStyle w:val="BodyText"/>
        <w:spacing w:before="6"/>
        <w:jc w:val="both"/>
        <w:rPr>
          <w:sz w:val="19"/>
          <w:lang w:val="es-ES"/>
        </w:rPr>
      </w:pPr>
    </w:p>
    <w:p w14:paraId="2C94DBF7" w14:textId="77777777" w:rsidR="0063295F" w:rsidRPr="00A824FB" w:rsidRDefault="002C30E7" w:rsidP="00F2195F">
      <w:pPr>
        <w:pStyle w:val="Heading2"/>
        <w:jc w:val="both"/>
        <w:rPr>
          <w:lang w:val="es-ES"/>
        </w:rPr>
      </w:pPr>
      <w:bookmarkStart w:id="40" w:name="Infrastructure_(repeat)"/>
      <w:bookmarkStart w:id="41" w:name="_bookmark15"/>
      <w:bookmarkEnd w:id="40"/>
      <w:bookmarkEnd w:id="41"/>
      <w:r w:rsidRPr="00A824FB">
        <w:rPr>
          <w:lang w:val="es-ES"/>
        </w:rPr>
        <w:t>Infraestructura (repetir)</w:t>
      </w:r>
    </w:p>
    <w:p w14:paraId="65C75CE8" w14:textId="3BBEF121" w:rsidR="0063295F" w:rsidRPr="00A824FB" w:rsidRDefault="002C30E7" w:rsidP="00F2195F">
      <w:pPr>
        <w:pStyle w:val="BodyText"/>
        <w:spacing w:before="65" w:line="259" w:lineRule="auto"/>
        <w:ind w:left="120" w:right="1448"/>
        <w:jc w:val="both"/>
        <w:rPr>
          <w:lang w:val="es-ES"/>
        </w:rPr>
      </w:pPr>
      <w:r w:rsidRPr="00A824FB">
        <w:rPr>
          <w:lang w:val="es-ES"/>
        </w:rPr>
        <w:t xml:space="preserve">La sección de infraestructura mide tanto la Comunidad Organizada como el Impacto Colectivo - consulte la página </w:t>
      </w:r>
      <w:r w:rsidRPr="00F67E06">
        <w:rPr>
          <w:highlight w:val="yellow"/>
          <w:lang w:val="es-ES"/>
        </w:rPr>
        <w:t>X [cite]</w:t>
      </w:r>
      <w:r w:rsidRPr="00A824FB">
        <w:rPr>
          <w:lang w:val="es-ES"/>
        </w:rPr>
        <w:t xml:space="preserve"> en Comunidad </w:t>
      </w:r>
      <w:r w:rsidR="00F67E06">
        <w:rPr>
          <w:lang w:val="es-ES"/>
        </w:rPr>
        <w:t>O</w:t>
      </w:r>
      <w:r w:rsidRPr="00A824FB">
        <w:rPr>
          <w:lang w:val="es-ES"/>
        </w:rPr>
        <w:t>rganizada para ver los resultados.</w:t>
      </w:r>
    </w:p>
    <w:p w14:paraId="2C4429BE" w14:textId="77777777" w:rsidR="0063295F" w:rsidRPr="00A824FB" w:rsidRDefault="0063295F" w:rsidP="00F2195F">
      <w:pPr>
        <w:pStyle w:val="BodyText"/>
        <w:jc w:val="both"/>
        <w:rPr>
          <w:lang w:val="es-ES"/>
        </w:rPr>
      </w:pPr>
    </w:p>
    <w:p w14:paraId="4E02225C" w14:textId="77777777" w:rsidR="0063295F" w:rsidRPr="00A824FB" w:rsidRDefault="0063295F" w:rsidP="00F2195F">
      <w:pPr>
        <w:pStyle w:val="BodyText"/>
        <w:spacing w:before="6"/>
        <w:jc w:val="both"/>
        <w:rPr>
          <w:sz w:val="19"/>
          <w:lang w:val="es-ES"/>
        </w:rPr>
      </w:pPr>
    </w:p>
    <w:p w14:paraId="42ECF013" w14:textId="5A69ECDD" w:rsidR="0063295F" w:rsidRPr="00A824FB" w:rsidRDefault="002C30E7" w:rsidP="00F2195F">
      <w:pPr>
        <w:pStyle w:val="Heading2"/>
        <w:spacing w:before="1"/>
        <w:jc w:val="both"/>
        <w:rPr>
          <w:lang w:val="es-ES"/>
        </w:rPr>
      </w:pPr>
      <w:bookmarkStart w:id="42" w:name="Mutually_Reinforcing_Activities"/>
      <w:bookmarkStart w:id="43" w:name="_bookmark16"/>
      <w:bookmarkEnd w:id="42"/>
      <w:bookmarkEnd w:id="43"/>
      <w:r w:rsidRPr="00A824FB">
        <w:rPr>
          <w:lang w:val="es-ES"/>
        </w:rPr>
        <w:t xml:space="preserve">Actividades que se </w:t>
      </w:r>
      <w:r w:rsidR="00F364A8" w:rsidRPr="00A824FB">
        <w:rPr>
          <w:lang w:val="es-ES"/>
        </w:rPr>
        <w:t>R</w:t>
      </w:r>
      <w:r w:rsidRPr="00A824FB">
        <w:rPr>
          <w:lang w:val="es-ES"/>
        </w:rPr>
        <w:t xml:space="preserve">efuerzan </w:t>
      </w:r>
      <w:r w:rsidR="00F364A8" w:rsidRPr="00A824FB">
        <w:rPr>
          <w:lang w:val="es-ES"/>
        </w:rPr>
        <w:t>M</w:t>
      </w:r>
      <w:r w:rsidRPr="00A824FB">
        <w:rPr>
          <w:lang w:val="es-ES"/>
        </w:rPr>
        <w:t>utuamente</w:t>
      </w:r>
    </w:p>
    <w:p w14:paraId="16C2DBC7" w14:textId="4818BE6B" w:rsidR="0063295F" w:rsidRPr="00A824FB" w:rsidRDefault="002C30E7" w:rsidP="00F2195F">
      <w:pPr>
        <w:pStyle w:val="BodyText"/>
        <w:spacing w:before="63" w:line="259" w:lineRule="auto"/>
        <w:ind w:left="119" w:right="1066"/>
        <w:jc w:val="both"/>
        <w:rPr>
          <w:lang w:val="es-ES"/>
        </w:rPr>
      </w:pPr>
      <w:r w:rsidRPr="00A824FB">
        <w:rPr>
          <w:lang w:val="es-ES"/>
        </w:rPr>
        <w:t xml:space="preserve">Las actividades que se refuerzan mutuamente se refieren a cómo las organizaciones de toda la comunidad comparten, coordinan y alinean los planes de acción. Al trabajar con otras organizaciones, podemos ampliar el alcance de nuestras iniciativas. Puede ser muy difícil avanzar cuando sólo hay una iniciativa que trabaja en prevención en la comunidad, porque este trabajo no ocurre en </w:t>
      </w:r>
      <w:r w:rsidR="00F364A8" w:rsidRPr="00A824FB">
        <w:rPr>
          <w:lang w:val="es-ES"/>
        </w:rPr>
        <w:t>solitario</w:t>
      </w:r>
      <w:r w:rsidRPr="00A824FB">
        <w:rPr>
          <w:lang w:val="es-ES"/>
        </w:rPr>
        <w:t>. Trabajar en colaboración en toda la comunidad puede mejorar la conciencia del trabajo, promover la alineación de los planes de acción y reforzar los mensajes, lo que en última instancia contribuye al éxito de los esfuerzos de prevención.</w:t>
      </w:r>
    </w:p>
    <w:p w14:paraId="4C7610B9" w14:textId="77777777" w:rsidR="0063295F" w:rsidRPr="00A824FB" w:rsidRDefault="0063295F" w:rsidP="00F2195F">
      <w:pPr>
        <w:pStyle w:val="BodyText"/>
        <w:spacing w:before="8"/>
        <w:jc w:val="both"/>
        <w:rPr>
          <w:sz w:val="23"/>
          <w:lang w:val="es-ES"/>
        </w:rPr>
      </w:pPr>
    </w:p>
    <w:p w14:paraId="686C6238" w14:textId="00AD8C34" w:rsidR="0063295F" w:rsidRPr="00A824FB" w:rsidRDefault="002C30E7" w:rsidP="00F2195F">
      <w:pPr>
        <w:ind w:left="119"/>
        <w:jc w:val="both"/>
        <w:rPr>
          <w:lang w:val="es-ES"/>
        </w:rPr>
      </w:pPr>
      <w:r w:rsidRPr="00A824FB">
        <w:rPr>
          <w:i/>
          <w:lang w:val="es-ES"/>
        </w:rPr>
        <w:t>Figura 20 (</w:t>
      </w:r>
      <w:r w:rsidR="001247CF">
        <w:rPr>
          <w:i/>
          <w:lang w:val="es-ES"/>
        </w:rPr>
        <w:t xml:space="preserve">Solo </w:t>
      </w:r>
      <w:r w:rsidRPr="00A824FB">
        <w:rPr>
          <w:i/>
          <w:lang w:val="es-ES"/>
        </w:rPr>
        <w:t xml:space="preserve">Opción A): </w:t>
      </w:r>
      <w:r w:rsidRPr="00A824FB">
        <w:rPr>
          <w:lang w:val="es-ES"/>
        </w:rPr>
        <w:t xml:space="preserve">Actividades que se </w:t>
      </w:r>
      <w:r w:rsidR="00F364A8" w:rsidRPr="00A824FB">
        <w:rPr>
          <w:lang w:val="es-ES"/>
        </w:rPr>
        <w:t>R</w:t>
      </w:r>
      <w:r w:rsidRPr="00A824FB">
        <w:rPr>
          <w:lang w:val="es-ES"/>
        </w:rPr>
        <w:t xml:space="preserve">efuerzan </w:t>
      </w:r>
      <w:r w:rsidR="00F364A8" w:rsidRPr="00A824FB">
        <w:rPr>
          <w:lang w:val="es-ES"/>
        </w:rPr>
        <w:t>M</w:t>
      </w:r>
      <w:r w:rsidRPr="00A824FB">
        <w:rPr>
          <w:lang w:val="es-ES"/>
        </w:rPr>
        <w:t>utuamente</w:t>
      </w:r>
    </w:p>
    <w:p w14:paraId="2100F675" w14:textId="77777777" w:rsidR="0063295F" w:rsidRPr="00A824FB" w:rsidRDefault="0063295F" w:rsidP="00F2195F">
      <w:pPr>
        <w:pStyle w:val="BodyText"/>
        <w:spacing w:before="5"/>
        <w:jc w:val="both"/>
        <w:rPr>
          <w:sz w:val="25"/>
          <w:lang w:val="es-ES"/>
        </w:rPr>
      </w:pPr>
    </w:p>
    <w:p w14:paraId="3CFBA080" w14:textId="4B4F2024" w:rsidR="0063295F" w:rsidRPr="00A824FB" w:rsidRDefault="002C30E7" w:rsidP="00F2195F">
      <w:pPr>
        <w:pStyle w:val="BodyText"/>
        <w:spacing w:line="259" w:lineRule="auto"/>
        <w:ind w:left="119" w:right="1110"/>
        <w:jc w:val="both"/>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 a continuación para una comprensión más profunda de </w:t>
      </w:r>
      <w:r w:rsidR="00A824FB" w:rsidRPr="00A824FB">
        <w:rPr>
          <w:lang w:val="es-ES"/>
        </w:rPr>
        <w:t>este porcentaje</w:t>
      </w:r>
      <w:r w:rsidRPr="00A824FB">
        <w:rPr>
          <w:lang w:val="es-ES"/>
        </w:rPr>
        <w:t xml:space="preserve"> específico.</w:t>
      </w:r>
    </w:p>
    <w:p w14:paraId="0551AD05" w14:textId="44168BC5" w:rsidR="00F364A8" w:rsidRPr="00A824FB" w:rsidRDefault="00D45772" w:rsidP="00A72AED">
      <w:pPr>
        <w:pStyle w:val="BodyText"/>
        <w:tabs>
          <w:tab w:val="left" w:pos="4536"/>
        </w:tabs>
        <w:spacing w:before="108" w:line="450" w:lineRule="atLeast"/>
        <w:ind w:left="120" w:right="5295" w:hanging="1"/>
        <w:jc w:val="both"/>
        <w:rPr>
          <w:lang w:val="es-ES"/>
        </w:rPr>
      </w:pPr>
      <w:r>
        <w:rPr>
          <w:i/>
          <w:lang w:val="es-ES"/>
        </w:rPr>
        <w:t>Tabla</w:t>
      </w:r>
      <w:r w:rsidR="002C30E7" w:rsidRPr="00A824FB">
        <w:rPr>
          <w:i/>
          <w:lang w:val="es-ES"/>
        </w:rPr>
        <w:t xml:space="preserve"> 13: </w:t>
      </w:r>
      <w:r w:rsidR="002C30E7" w:rsidRPr="00A824FB">
        <w:rPr>
          <w:lang w:val="es-ES"/>
        </w:rPr>
        <w:t xml:space="preserve">Actividades que se </w:t>
      </w:r>
      <w:r w:rsidR="00F364A8" w:rsidRPr="00A824FB">
        <w:rPr>
          <w:lang w:val="es-ES"/>
        </w:rPr>
        <w:t>R</w:t>
      </w:r>
      <w:r w:rsidR="002C30E7" w:rsidRPr="00A824FB">
        <w:rPr>
          <w:lang w:val="es-ES"/>
        </w:rPr>
        <w:t xml:space="preserve">efuerzan </w:t>
      </w:r>
      <w:r w:rsidR="00F67E06">
        <w:rPr>
          <w:lang w:val="es-ES"/>
        </w:rPr>
        <w:t>M</w:t>
      </w:r>
      <w:r w:rsidR="002C30E7" w:rsidRPr="00A824FB">
        <w:rPr>
          <w:lang w:val="es-ES"/>
        </w:rPr>
        <w:t xml:space="preserve">utuamente </w:t>
      </w:r>
    </w:p>
    <w:p w14:paraId="1C49189B" w14:textId="2EDE2EC4" w:rsidR="0063295F" w:rsidRPr="00A824FB" w:rsidRDefault="006D4295" w:rsidP="00F364A8">
      <w:pPr>
        <w:pStyle w:val="BodyText"/>
        <w:spacing w:before="108" w:line="450" w:lineRule="atLeast"/>
        <w:ind w:left="120" w:right="5939" w:hanging="1"/>
        <w:jc w:val="both"/>
        <w:rPr>
          <w:lang w:val="es-ES"/>
        </w:rPr>
      </w:pPr>
      <w:r>
        <w:rPr>
          <w:lang w:val="es-ES"/>
        </w:rPr>
        <w:t>Preguntas</w:t>
      </w:r>
      <w:r w:rsidR="00A824FB" w:rsidRPr="00A824FB">
        <w:rPr>
          <w:lang w:val="es-ES"/>
        </w:rPr>
        <w:t xml:space="preserve"> </w:t>
      </w:r>
      <w:r w:rsidR="00140CD5">
        <w:rPr>
          <w:lang w:val="es-ES"/>
        </w:rPr>
        <w:t>para</w:t>
      </w:r>
      <w:r w:rsidR="00140CD5" w:rsidRPr="00A824FB">
        <w:rPr>
          <w:lang w:val="es-ES"/>
        </w:rPr>
        <w:t xml:space="preserve"> </w:t>
      </w:r>
      <w:r w:rsidR="00A824FB" w:rsidRPr="00A824FB">
        <w:rPr>
          <w:lang w:val="es-ES"/>
        </w:rPr>
        <w:t>considerar</w:t>
      </w:r>
      <w:r w:rsidR="002C30E7" w:rsidRPr="00A824FB">
        <w:rPr>
          <w:lang w:val="es-ES"/>
        </w:rPr>
        <w:t>:</w:t>
      </w:r>
    </w:p>
    <w:p w14:paraId="3B41BE70" w14:textId="77777777" w:rsidR="0063295F" w:rsidRPr="00A824FB" w:rsidRDefault="002C30E7" w:rsidP="00F2195F">
      <w:pPr>
        <w:pStyle w:val="ListParagraph"/>
        <w:numPr>
          <w:ilvl w:val="0"/>
          <w:numId w:val="4"/>
        </w:numPr>
        <w:tabs>
          <w:tab w:val="left" w:pos="839"/>
          <w:tab w:val="left" w:pos="841"/>
        </w:tabs>
        <w:spacing w:before="20"/>
        <w:ind w:hanging="361"/>
        <w:jc w:val="both"/>
        <w:rPr>
          <w:lang w:val="es-ES"/>
        </w:rPr>
      </w:pPr>
      <w:r w:rsidRPr="00A824FB">
        <w:rPr>
          <w:lang w:val="es-ES"/>
        </w:rPr>
        <w:t>¿Qué nos dicen estos resultados sobre cómo las organizaciones trabajan juntas en nuestra comunidad?</w:t>
      </w:r>
    </w:p>
    <w:p w14:paraId="64339724" w14:textId="77777777" w:rsidR="0063295F" w:rsidRPr="00A824FB" w:rsidRDefault="002C30E7" w:rsidP="00F2195F">
      <w:pPr>
        <w:pStyle w:val="ListParagraph"/>
        <w:numPr>
          <w:ilvl w:val="0"/>
          <w:numId w:val="4"/>
        </w:numPr>
        <w:tabs>
          <w:tab w:val="left" w:pos="839"/>
          <w:tab w:val="left" w:pos="841"/>
        </w:tabs>
        <w:spacing w:before="22" w:line="259" w:lineRule="auto"/>
        <w:ind w:right="1083"/>
        <w:jc w:val="both"/>
        <w:rPr>
          <w:lang w:val="es-ES"/>
        </w:rPr>
      </w:pPr>
      <w:r w:rsidRPr="00A824FB">
        <w:rPr>
          <w:lang w:val="es-ES"/>
        </w:rPr>
        <w:t>¿Qué ayudaría a aumentar la colaboración entre organizaciones, programas, grupos comunitarios y sectores en nuestra comunidad?</w:t>
      </w:r>
    </w:p>
    <w:p w14:paraId="2A3A32B8" w14:textId="01B70F95" w:rsidR="0063295F" w:rsidRPr="00A824FB" w:rsidRDefault="002C30E7" w:rsidP="00F2195F">
      <w:pPr>
        <w:pStyle w:val="ListParagraph"/>
        <w:numPr>
          <w:ilvl w:val="0"/>
          <w:numId w:val="4"/>
        </w:numPr>
        <w:tabs>
          <w:tab w:val="left" w:pos="839"/>
          <w:tab w:val="left" w:pos="841"/>
        </w:tabs>
        <w:spacing w:before="0" w:line="259" w:lineRule="auto"/>
        <w:ind w:right="1104"/>
        <w:jc w:val="both"/>
        <w:rPr>
          <w:lang w:val="es-ES"/>
        </w:rPr>
      </w:pPr>
      <w:r w:rsidRPr="00A824FB">
        <w:rPr>
          <w:lang w:val="es-ES"/>
        </w:rPr>
        <w:t xml:space="preserve">¿Qué organizaciones, grupos comunitarios u otros sectores no están actualmente involucrados en nuestro trabajo? ¿Cómo pueden incluirse de una manera que </w:t>
      </w:r>
      <w:r w:rsidR="00A824FB" w:rsidRPr="00A824FB">
        <w:rPr>
          <w:lang w:val="es-ES"/>
        </w:rPr>
        <w:t>sea mutuamente</w:t>
      </w:r>
      <w:r w:rsidRPr="00A824FB">
        <w:rPr>
          <w:lang w:val="es-ES"/>
        </w:rPr>
        <w:t xml:space="preserve"> beneficiosa?</w:t>
      </w:r>
    </w:p>
    <w:p w14:paraId="15B8933D" w14:textId="77777777" w:rsidR="0063295F" w:rsidRPr="00A824FB" w:rsidRDefault="0063295F" w:rsidP="00F2195F">
      <w:pPr>
        <w:pStyle w:val="BodyText"/>
        <w:jc w:val="both"/>
        <w:rPr>
          <w:lang w:val="es-ES"/>
        </w:rPr>
      </w:pPr>
    </w:p>
    <w:p w14:paraId="64F54F31" w14:textId="77777777" w:rsidR="0063295F" w:rsidRPr="00A824FB" w:rsidRDefault="0063295F" w:rsidP="00F2195F">
      <w:pPr>
        <w:pStyle w:val="BodyText"/>
        <w:spacing w:before="7"/>
        <w:jc w:val="both"/>
        <w:rPr>
          <w:sz w:val="19"/>
          <w:lang w:val="es-ES"/>
        </w:rPr>
      </w:pPr>
    </w:p>
    <w:p w14:paraId="31EC084F" w14:textId="49586B03" w:rsidR="0063295F" w:rsidRPr="00A824FB" w:rsidRDefault="002C30E7" w:rsidP="00F2195F">
      <w:pPr>
        <w:pStyle w:val="Heading2"/>
        <w:jc w:val="both"/>
        <w:rPr>
          <w:lang w:val="es-ES"/>
        </w:rPr>
      </w:pPr>
      <w:bookmarkStart w:id="44" w:name="Continuous_Communication"/>
      <w:bookmarkStart w:id="45" w:name="_bookmark17"/>
      <w:bookmarkEnd w:id="44"/>
      <w:bookmarkEnd w:id="45"/>
      <w:r w:rsidRPr="00A824FB">
        <w:rPr>
          <w:lang w:val="es-ES"/>
        </w:rPr>
        <w:t xml:space="preserve">Comunicación </w:t>
      </w:r>
      <w:r w:rsidR="00A824FB">
        <w:rPr>
          <w:lang w:val="es-ES"/>
        </w:rPr>
        <w:t>C</w:t>
      </w:r>
      <w:r w:rsidRPr="00A824FB">
        <w:rPr>
          <w:lang w:val="es-ES"/>
        </w:rPr>
        <w:t>ontinua</w:t>
      </w:r>
    </w:p>
    <w:p w14:paraId="47077BB1" w14:textId="0B36373D" w:rsidR="0063295F" w:rsidRPr="00A824FB" w:rsidRDefault="002C30E7" w:rsidP="00F2195F">
      <w:pPr>
        <w:pStyle w:val="BodyText"/>
        <w:spacing w:before="64" w:line="259" w:lineRule="auto"/>
        <w:ind w:left="119" w:right="1231"/>
        <w:jc w:val="both"/>
        <w:rPr>
          <w:lang w:val="es-ES"/>
        </w:rPr>
      </w:pPr>
      <w:r w:rsidRPr="00A824FB">
        <w:rPr>
          <w:lang w:val="es-ES"/>
        </w:rPr>
        <w:t xml:space="preserve">La comunicación continua se refiere a la coordinación y comunicación entre iniciativas cruzadas y la comunicación entre las partes interesadas y las organizaciones de toda la comunidad. Esto podría parecerse a las organizaciones que asisten a reuniones de otras iniciativas, las organizaciones que </w:t>
      </w:r>
      <w:r w:rsidR="00A824FB" w:rsidRPr="00A824FB">
        <w:rPr>
          <w:lang w:val="es-ES"/>
        </w:rPr>
        <w:t>se apoyan</w:t>
      </w:r>
      <w:r w:rsidRPr="00A824FB">
        <w:rPr>
          <w:lang w:val="es-ES"/>
        </w:rPr>
        <w:t xml:space="preserve"> mutuamente abogando por iniciativas y las organizaciones que se retroalimentan entre sí. Esto también podría incluir lo que se envía a la comunidad o a varios grupos involucrados en sus esfuerzos y cómo se transmite ese mensaje. Cuando una coalición carece de comunicación continua, puede "</w:t>
      </w:r>
      <w:r w:rsidR="003834D9">
        <w:rPr>
          <w:lang w:val="es-ES"/>
        </w:rPr>
        <w:t>separar</w:t>
      </w:r>
      <w:r w:rsidRPr="00A824FB">
        <w:rPr>
          <w:lang w:val="es-ES"/>
        </w:rPr>
        <w:t xml:space="preserve"> a sí misma de los acontecimientos de la comunidad en su conjunto.</w:t>
      </w:r>
    </w:p>
    <w:p w14:paraId="05210999" w14:textId="77777777" w:rsidR="0063295F" w:rsidRPr="00A824FB" w:rsidRDefault="0063295F" w:rsidP="00F2195F">
      <w:pPr>
        <w:spacing w:line="259" w:lineRule="auto"/>
        <w:jc w:val="both"/>
        <w:rPr>
          <w:lang w:val="es-ES"/>
        </w:rPr>
        <w:sectPr w:rsidR="0063295F" w:rsidRPr="00A824FB">
          <w:pgSz w:w="12240" w:h="15840"/>
          <w:pgMar w:top="1420" w:right="380" w:bottom="280" w:left="1320" w:header="720" w:footer="720" w:gutter="0"/>
          <w:cols w:space="720"/>
        </w:sectPr>
      </w:pPr>
    </w:p>
    <w:p w14:paraId="5F79F352" w14:textId="77777777" w:rsidR="0063295F" w:rsidRPr="00A824FB" w:rsidRDefault="002C30E7" w:rsidP="00F2195F">
      <w:pPr>
        <w:pStyle w:val="BodyText"/>
        <w:spacing w:before="40" w:line="259" w:lineRule="auto"/>
        <w:ind w:left="120" w:right="1518"/>
        <w:jc w:val="both"/>
        <w:rPr>
          <w:lang w:val="es-ES"/>
        </w:rPr>
      </w:pPr>
      <w:r w:rsidRPr="00A824FB">
        <w:rPr>
          <w:lang w:val="es-ES"/>
        </w:rPr>
        <w:lastRenderedPageBreak/>
        <w:t>La comunicación continua fomenta una cultura de intercambio y apoyo que beneficia a la comunidad en general en lugar de solo una iniciativa.</w:t>
      </w:r>
    </w:p>
    <w:p w14:paraId="6478683A" w14:textId="77777777" w:rsidR="0063295F" w:rsidRPr="00A824FB" w:rsidRDefault="0063295F" w:rsidP="00F2195F">
      <w:pPr>
        <w:pStyle w:val="BodyText"/>
        <w:spacing w:before="9"/>
        <w:jc w:val="both"/>
        <w:rPr>
          <w:sz w:val="23"/>
          <w:lang w:val="es-ES"/>
        </w:rPr>
      </w:pPr>
    </w:p>
    <w:p w14:paraId="7A43784C" w14:textId="6577E088" w:rsidR="0063295F" w:rsidRPr="00A824FB" w:rsidRDefault="002C30E7" w:rsidP="00F2195F">
      <w:pPr>
        <w:ind w:left="120"/>
        <w:jc w:val="both"/>
        <w:rPr>
          <w:lang w:val="es-ES"/>
        </w:rPr>
      </w:pPr>
      <w:r w:rsidRPr="00A824FB">
        <w:rPr>
          <w:i/>
          <w:lang w:val="es-ES"/>
        </w:rPr>
        <w:t>Figura 21 (</w:t>
      </w:r>
      <w:r w:rsidR="001247CF">
        <w:rPr>
          <w:i/>
          <w:lang w:val="es-ES"/>
        </w:rPr>
        <w:t xml:space="preserve">Solo </w:t>
      </w:r>
      <w:r w:rsidRPr="00A824FB">
        <w:rPr>
          <w:i/>
          <w:lang w:val="es-ES"/>
        </w:rPr>
        <w:t xml:space="preserve">Opción A): </w:t>
      </w:r>
      <w:r w:rsidRPr="00A824FB">
        <w:rPr>
          <w:lang w:val="es-ES"/>
        </w:rPr>
        <w:t xml:space="preserve">Comunicación </w:t>
      </w:r>
      <w:r w:rsidR="00E37335" w:rsidRPr="00A824FB">
        <w:rPr>
          <w:lang w:val="es-ES"/>
        </w:rPr>
        <w:t>C</w:t>
      </w:r>
      <w:r w:rsidRPr="00A824FB">
        <w:rPr>
          <w:lang w:val="es-ES"/>
        </w:rPr>
        <w:t>ontinua</w:t>
      </w:r>
    </w:p>
    <w:p w14:paraId="096AE5C9" w14:textId="77777777" w:rsidR="0063295F" w:rsidRPr="00A824FB" w:rsidRDefault="0063295F" w:rsidP="00F2195F">
      <w:pPr>
        <w:pStyle w:val="BodyText"/>
        <w:spacing w:before="6"/>
        <w:jc w:val="both"/>
        <w:rPr>
          <w:sz w:val="25"/>
          <w:lang w:val="es-ES"/>
        </w:rPr>
      </w:pPr>
    </w:p>
    <w:p w14:paraId="64FE1254" w14:textId="5DA78092" w:rsidR="0063295F" w:rsidRPr="00A824FB" w:rsidRDefault="002C30E7" w:rsidP="00F2195F">
      <w:pPr>
        <w:pStyle w:val="BodyText"/>
        <w:spacing w:line="259" w:lineRule="auto"/>
        <w:ind w:left="120" w:right="1109"/>
        <w:jc w:val="both"/>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 a continuación para una comprensión más profundade este porcentaje específico.</w:t>
      </w:r>
    </w:p>
    <w:p w14:paraId="762583F9" w14:textId="77777777" w:rsidR="006D4295" w:rsidRDefault="002C30E7" w:rsidP="00F2195F">
      <w:pPr>
        <w:pStyle w:val="BodyText"/>
        <w:spacing w:before="108" w:line="450" w:lineRule="atLeast"/>
        <w:ind w:left="120" w:right="7037"/>
        <w:jc w:val="both"/>
        <w:rPr>
          <w:lang w:val="es-ES"/>
        </w:rPr>
      </w:pPr>
      <w:r w:rsidRPr="00A824FB">
        <w:rPr>
          <w:i/>
          <w:lang w:val="es-ES"/>
        </w:rPr>
        <w:t xml:space="preserve">Tabla 14: </w:t>
      </w:r>
      <w:r w:rsidRPr="00A824FB">
        <w:rPr>
          <w:lang w:val="es-ES"/>
        </w:rPr>
        <w:t xml:space="preserve">Comunicación </w:t>
      </w:r>
      <w:r w:rsidR="00A824FB">
        <w:rPr>
          <w:lang w:val="es-ES"/>
        </w:rPr>
        <w:t>C</w:t>
      </w:r>
      <w:r w:rsidRPr="00A824FB">
        <w:rPr>
          <w:lang w:val="es-ES"/>
        </w:rPr>
        <w:t xml:space="preserve">ontinua </w:t>
      </w:r>
      <w:bookmarkStart w:id="46" w:name="_Hlk137911723"/>
    </w:p>
    <w:p w14:paraId="02121735" w14:textId="4D34ACDB" w:rsidR="0063295F" w:rsidRPr="00A824FB" w:rsidRDefault="006D4295" w:rsidP="00F2195F">
      <w:pPr>
        <w:pStyle w:val="BodyText"/>
        <w:spacing w:before="108" w:line="450" w:lineRule="atLeast"/>
        <w:ind w:left="120" w:right="7037"/>
        <w:jc w:val="both"/>
        <w:rPr>
          <w:lang w:val="es-ES"/>
        </w:rPr>
      </w:pPr>
      <w:r w:rsidRPr="006D4295">
        <w:rPr>
          <w:iCs/>
          <w:lang w:val="es-ES"/>
        </w:rPr>
        <w:t xml:space="preserve">Preguntas </w:t>
      </w:r>
      <w:r w:rsidR="00140CD5">
        <w:rPr>
          <w:lang w:val="es-ES"/>
        </w:rPr>
        <w:t>para</w:t>
      </w:r>
      <w:r w:rsidR="00140CD5" w:rsidRPr="00A824FB">
        <w:rPr>
          <w:lang w:val="es-ES"/>
        </w:rPr>
        <w:t xml:space="preserve"> </w:t>
      </w:r>
      <w:r w:rsidRPr="00A824FB">
        <w:rPr>
          <w:lang w:val="es-ES"/>
        </w:rPr>
        <w:t>considerar</w:t>
      </w:r>
      <w:r w:rsidR="002C30E7" w:rsidRPr="00A824FB">
        <w:rPr>
          <w:lang w:val="es-ES"/>
        </w:rPr>
        <w:t>:</w:t>
      </w:r>
      <w:bookmarkEnd w:id="46"/>
    </w:p>
    <w:p w14:paraId="0B10F4F2" w14:textId="0AFA1CFB" w:rsidR="0063295F" w:rsidRPr="00A824FB" w:rsidRDefault="002C30E7" w:rsidP="00F2195F">
      <w:pPr>
        <w:pStyle w:val="ListParagraph"/>
        <w:numPr>
          <w:ilvl w:val="0"/>
          <w:numId w:val="4"/>
        </w:numPr>
        <w:tabs>
          <w:tab w:val="left" w:pos="839"/>
          <w:tab w:val="left" w:pos="841"/>
        </w:tabs>
        <w:spacing w:before="19" w:line="259" w:lineRule="auto"/>
        <w:ind w:right="1829"/>
        <w:jc w:val="both"/>
        <w:rPr>
          <w:lang w:val="es-ES"/>
        </w:rPr>
      </w:pPr>
      <w:r w:rsidRPr="00A824FB">
        <w:rPr>
          <w:lang w:val="es-ES"/>
        </w:rPr>
        <w:t xml:space="preserve"> ¿Qué nos dicen estos resultados sobre la</w:t>
      </w:r>
      <w:r w:rsidR="0055683C" w:rsidRPr="00A824FB">
        <w:rPr>
          <w:lang w:val="es-ES"/>
        </w:rPr>
        <w:t xml:space="preserve"> </w:t>
      </w:r>
      <w:r w:rsidRPr="00A824FB">
        <w:rPr>
          <w:lang w:val="es-ES"/>
        </w:rPr>
        <w:t>coordinación y</w:t>
      </w:r>
      <w:r w:rsidR="0055683C" w:rsidRPr="00A824FB">
        <w:rPr>
          <w:lang w:val="es-ES"/>
        </w:rPr>
        <w:t xml:space="preserve"> </w:t>
      </w:r>
      <w:r w:rsidRPr="00A824FB">
        <w:rPr>
          <w:lang w:val="es-ES"/>
        </w:rPr>
        <w:t xml:space="preserve">comunicación entre agencias, organizaciones y grupos comunitarios en nuestra comunidad? </w:t>
      </w:r>
    </w:p>
    <w:p w14:paraId="24918D3C" w14:textId="77777777" w:rsidR="0063295F" w:rsidRPr="00A824FB" w:rsidRDefault="002C30E7" w:rsidP="00F2195F">
      <w:pPr>
        <w:pStyle w:val="ListParagraph"/>
        <w:numPr>
          <w:ilvl w:val="0"/>
          <w:numId w:val="4"/>
        </w:numPr>
        <w:tabs>
          <w:tab w:val="left" w:pos="839"/>
          <w:tab w:val="left" w:pos="840"/>
        </w:tabs>
        <w:spacing w:before="0" w:line="259" w:lineRule="auto"/>
        <w:ind w:left="839" w:right="1318"/>
        <w:jc w:val="both"/>
        <w:rPr>
          <w:lang w:val="es-ES"/>
        </w:rPr>
      </w:pPr>
      <w:r w:rsidRPr="00A824FB">
        <w:rPr>
          <w:lang w:val="es-ES"/>
        </w:rPr>
        <w:t>¿Cómo se ve esta comunicación en nuestra comunidad? ¿Son nuestros esfuerzos transparentes para la comunidad? ¿La gente entiende lo que estamos haciendo y entiende por qué es importante?</w:t>
      </w:r>
    </w:p>
    <w:p w14:paraId="7EE3EC6F" w14:textId="29C8D639" w:rsidR="0063295F" w:rsidRPr="00A824FB" w:rsidRDefault="002C30E7" w:rsidP="00F2195F">
      <w:pPr>
        <w:pStyle w:val="ListParagraph"/>
        <w:numPr>
          <w:ilvl w:val="0"/>
          <w:numId w:val="4"/>
        </w:numPr>
        <w:tabs>
          <w:tab w:val="left" w:pos="839"/>
          <w:tab w:val="left" w:pos="840"/>
        </w:tabs>
        <w:spacing w:before="0" w:line="259" w:lineRule="auto"/>
        <w:ind w:left="839" w:right="1264"/>
        <w:jc w:val="both"/>
        <w:rPr>
          <w:lang w:val="es-ES"/>
        </w:rPr>
      </w:pPr>
      <w:r w:rsidRPr="00A824FB">
        <w:rPr>
          <w:lang w:val="es-ES"/>
        </w:rPr>
        <w:t xml:space="preserve">¿Cómo </w:t>
      </w:r>
      <w:r w:rsidR="00A824FB" w:rsidRPr="00A824FB">
        <w:rPr>
          <w:lang w:val="es-ES"/>
        </w:rPr>
        <w:t>nos comunicamos</w:t>
      </w:r>
      <w:r w:rsidRPr="00A824FB">
        <w:rPr>
          <w:lang w:val="es-ES"/>
        </w:rPr>
        <w:t xml:space="preserve"> continuamente con todos los diferentes tipos de organizaciones y grupos comunitarios?</w:t>
      </w:r>
    </w:p>
    <w:p w14:paraId="08F25161" w14:textId="77777777" w:rsidR="0063295F" w:rsidRPr="00A824FB" w:rsidRDefault="0063295F" w:rsidP="00F2195F">
      <w:pPr>
        <w:pStyle w:val="BodyText"/>
        <w:jc w:val="both"/>
        <w:rPr>
          <w:lang w:val="es-ES"/>
        </w:rPr>
      </w:pPr>
    </w:p>
    <w:p w14:paraId="5328B973" w14:textId="77777777" w:rsidR="0063295F" w:rsidRPr="00A824FB" w:rsidRDefault="0063295F" w:rsidP="00F2195F">
      <w:pPr>
        <w:pStyle w:val="BodyText"/>
        <w:spacing w:before="4"/>
        <w:jc w:val="both"/>
        <w:rPr>
          <w:sz w:val="21"/>
          <w:lang w:val="es-ES"/>
        </w:rPr>
      </w:pPr>
    </w:p>
    <w:p w14:paraId="5C5F47FE" w14:textId="31FCB0A6" w:rsidR="0063295F" w:rsidRPr="00A824FB" w:rsidRDefault="00F67E06" w:rsidP="00F2195F">
      <w:pPr>
        <w:pStyle w:val="Heading2"/>
        <w:jc w:val="both"/>
        <w:rPr>
          <w:lang w:val="es-ES"/>
        </w:rPr>
      </w:pPr>
      <w:bookmarkStart w:id="47" w:name="Common_Agenda"/>
      <w:bookmarkStart w:id="48" w:name="_bookmark18"/>
      <w:bookmarkEnd w:id="47"/>
      <w:bookmarkEnd w:id="48"/>
      <w:r>
        <w:rPr>
          <w:lang w:val="es-ES"/>
        </w:rPr>
        <w:t>Agenda</w:t>
      </w:r>
      <w:r w:rsidR="002C30E7" w:rsidRPr="00A824FB">
        <w:rPr>
          <w:lang w:val="es-ES"/>
        </w:rPr>
        <w:t xml:space="preserve"> </w:t>
      </w:r>
      <w:r w:rsidR="00E37335" w:rsidRPr="00A824FB">
        <w:rPr>
          <w:lang w:val="es-ES"/>
        </w:rPr>
        <w:t>C</w:t>
      </w:r>
      <w:r w:rsidR="002C30E7" w:rsidRPr="00A824FB">
        <w:rPr>
          <w:lang w:val="es-ES"/>
        </w:rPr>
        <w:t>omún</w:t>
      </w:r>
    </w:p>
    <w:p w14:paraId="4E59C599" w14:textId="494BD46F" w:rsidR="0063295F" w:rsidRPr="00A824FB" w:rsidRDefault="002C30E7" w:rsidP="00F2195F">
      <w:pPr>
        <w:pStyle w:val="BodyText"/>
        <w:spacing w:before="64" w:line="259" w:lineRule="auto"/>
        <w:ind w:left="119" w:right="1275"/>
        <w:jc w:val="both"/>
        <w:rPr>
          <w:lang w:val="es-ES"/>
        </w:rPr>
      </w:pPr>
      <w:r w:rsidRPr="00A824FB">
        <w:rPr>
          <w:lang w:val="es-ES"/>
        </w:rPr>
        <w:t xml:space="preserve">La Agenda Común se refiere al uso de datos en toda la comunidad en la toma de decisiones, la comprensión de los desafíos que existen en la comunidad y la adaptación de los </w:t>
      </w:r>
      <w:r w:rsidR="00A824FB" w:rsidRPr="00A824FB">
        <w:rPr>
          <w:lang w:val="es-ES"/>
        </w:rPr>
        <w:t>plan esa</w:t>
      </w:r>
      <w:r w:rsidRPr="00A824FB">
        <w:rPr>
          <w:lang w:val="es-ES"/>
        </w:rPr>
        <w:t xml:space="preserve"> otros objetivos comunes. Sin una agenda común, las iniciativas y organizaciones de toda la comunidad no necesariamente trabajan en sincronía entre sí. Tener una agenda común ayuda a garantizar que la comunidad se acerque a los objetivos compartidos de la misma manera, y que haya un lenguaje y una comprensión compartidos en torno al trabajo que se está realizando.</w:t>
      </w:r>
    </w:p>
    <w:p w14:paraId="64FE4EC1" w14:textId="77777777" w:rsidR="0063295F" w:rsidRPr="00A824FB" w:rsidRDefault="0063295F" w:rsidP="00F2195F">
      <w:pPr>
        <w:pStyle w:val="BodyText"/>
        <w:spacing w:before="8"/>
        <w:jc w:val="both"/>
        <w:rPr>
          <w:sz w:val="23"/>
          <w:lang w:val="es-ES"/>
        </w:rPr>
      </w:pPr>
    </w:p>
    <w:p w14:paraId="0B202998" w14:textId="2E9C2913" w:rsidR="0063295F" w:rsidRPr="00A824FB" w:rsidRDefault="002C30E7" w:rsidP="00F2195F">
      <w:pPr>
        <w:ind w:left="119"/>
        <w:jc w:val="both"/>
        <w:rPr>
          <w:lang w:val="es-ES"/>
        </w:rPr>
      </w:pPr>
      <w:r w:rsidRPr="00A824FB">
        <w:rPr>
          <w:i/>
          <w:lang w:val="es-ES"/>
        </w:rPr>
        <w:t>Figura 22 (</w:t>
      </w:r>
      <w:r w:rsidR="001247CF">
        <w:rPr>
          <w:i/>
          <w:lang w:val="es-ES"/>
        </w:rPr>
        <w:t xml:space="preserve">Solo </w:t>
      </w:r>
      <w:r w:rsidRPr="00A824FB">
        <w:rPr>
          <w:i/>
          <w:lang w:val="es-ES"/>
        </w:rPr>
        <w:t xml:space="preserve">Opción A): </w:t>
      </w:r>
      <w:r w:rsidR="00F67E06">
        <w:rPr>
          <w:lang w:val="es-ES"/>
        </w:rPr>
        <w:t>Agenda</w:t>
      </w:r>
      <w:r w:rsidRPr="00A824FB">
        <w:rPr>
          <w:lang w:val="es-ES"/>
        </w:rPr>
        <w:t xml:space="preserve"> </w:t>
      </w:r>
      <w:r w:rsidR="00E37335" w:rsidRPr="00A824FB">
        <w:rPr>
          <w:lang w:val="es-ES"/>
        </w:rPr>
        <w:t>C</w:t>
      </w:r>
      <w:r w:rsidRPr="00A824FB">
        <w:rPr>
          <w:lang w:val="es-ES"/>
        </w:rPr>
        <w:t>omún</w:t>
      </w:r>
    </w:p>
    <w:p w14:paraId="6BE859C6" w14:textId="77777777" w:rsidR="0063295F" w:rsidRPr="00A824FB" w:rsidRDefault="0063295F" w:rsidP="00F2195F">
      <w:pPr>
        <w:pStyle w:val="BodyText"/>
        <w:spacing w:before="6"/>
        <w:jc w:val="both"/>
        <w:rPr>
          <w:sz w:val="25"/>
          <w:lang w:val="es-ES"/>
        </w:rPr>
      </w:pPr>
    </w:p>
    <w:p w14:paraId="4BC8EB8D" w14:textId="57E973FA" w:rsidR="0063295F" w:rsidRPr="00A824FB" w:rsidRDefault="002C30E7" w:rsidP="00F2195F">
      <w:pPr>
        <w:pStyle w:val="BodyText"/>
        <w:spacing w:line="259" w:lineRule="auto"/>
        <w:ind w:left="119" w:right="1110"/>
        <w:jc w:val="both"/>
        <w:rPr>
          <w:lang w:val="es-ES"/>
        </w:rPr>
      </w:pPr>
      <w:r w:rsidRPr="00A824FB">
        <w:rPr>
          <w:lang w:val="es-ES"/>
        </w:rPr>
        <w:t xml:space="preserve">Tenga en cuenta: El porcentaje positivo que se muestra es un resultado general de los datos recopilados de las </w:t>
      </w:r>
      <w:r w:rsidR="006D4295">
        <w:rPr>
          <w:lang w:val="es-ES"/>
        </w:rPr>
        <w:t xml:space="preserve">preguntas </w:t>
      </w:r>
      <w:r w:rsidRPr="00A824FB">
        <w:rPr>
          <w:lang w:val="es-ES"/>
        </w:rPr>
        <w:t xml:space="preserve">de la encuesta relacionadas con este tema. </w:t>
      </w:r>
      <w:r w:rsidR="00A824FB" w:rsidRPr="00A824FB">
        <w:rPr>
          <w:lang w:val="es-ES"/>
        </w:rPr>
        <w:t>Echa un</w:t>
      </w:r>
      <w:r w:rsidRPr="00A824FB">
        <w:rPr>
          <w:lang w:val="es-ES"/>
        </w:rPr>
        <w:t xml:space="preserve"> vistazo a la tabla a continuación para una comprensión más profunda de este porcentaje específico.</w:t>
      </w:r>
    </w:p>
    <w:p w14:paraId="76016C57" w14:textId="55F64679" w:rsidR="0063295F" w:rsidRPr="00A824FB" w:rsidRDefault="00D45772" w:rsidP="00A72AED">
      <w:pPr>
        <w:spacing w:before="107" w:line="450" w:lineRule="atLeast"/>
        <w:ind w:left="119" w:right="3736"/>
        <w:jc w:val="both"/>
        <w:rPr>
          <w:lang w:val="es-ES"/>
        </w:rPr>
      </w:pPr>
      <w:r>
        <w:rPr>
          <w:i/>
          <w:lang w:val="es-ES"/>
        </w:rPr>
        <w:t>Tabla</w:t>
      </w:r>
      <w:r w:rsidR="002C30E7" w:rsidRPr="00A824FB">
        <w:rPr>
          <w:i/>
          <w:lang w:val="es-ES"/>
        </w:rPr>
        <w:t xml:space="preserve"> 15: </w:t>
      </w:r>
      <w:r w:rsidR="00F67E06">
        <w:rPr>
          <w:lang w:val="es-ES"/>
        </w:rPr>
        <w:t>Agenda Común</w:t>
      </w:r>
    </w:p>
    <w:p w14:paraId="1E5FB694" w14:textId="00F9452A" w:rsidR="00E37335" w:rsidRPr="00A824FB" w:rsidRDefault="006D4295" w:rsidP="00F2195F">
      <w:pPr>
        <w:spacing w:before="107" w:line="450" w:lineRule="atLeast"/>
        <w:ind w:left="119" w:right="7987"/>
        <w:jc w:val="both"/>
        <w:rPr>
          <w:lang w:val="es-ES"/>
        </w:rPr>
      </w:pPr>
      <w:r>
        <w:rPr>
          <w:lang w:val="es-ES"/>
        </w:rPr>
        <w:t>Pregunta</w:t>
      </w:r>
      <w:r w:rsidR="00A824FB" w:rsidRPr="00A824FB">
        <w:rPr>
          <w:lang w:val="es-ES"/>
        </w:rPr>
        <w:t xml:space="preserve">s </w:t>
      </w:r>
      <w:r w:rsidR="00140CD5" w:rsidRPr="00A824FB">
        <w:rPr>
          <w:lang w:val="es-ES"/>
        </w:rPr>
        <w:t>p</w:t>
      </w:r>
      <w:r w:rsidR="00140CD5">
        <w:rPr>
          <w:lang w:val="es-ES"/>
        </w:rPr>
        <w:t>ara</w:t>
      </w:r>
      <w:r w:rsidR="00140CD5" w:rsidRPr="00A824FB">
        <w:rPr>
          <w:lang w:val="es-ES"/>
        </w:rPr>
        <w:t xml:space="preserve"> </w:t>
      </w:r>
      <w:r w:rsidR="00A824FB" w:rsidRPr="00A824FB">
        <w:rPr>
          <w:lang w:val="es-ES"/>
        </w:rPr>
        <w:t>considerar</w:t>
      </w:r>
      <w:r w:rsidR="00E37335" w:rsidRPr="00A824FB">
        <w:rPr>
          <w:lang w:val="es-ES"/>
        </w:rPr>
        <w:t>:</w:t>
      </w:r>
    </w:p>
    <w:p w14:paraId="2FA649EE" w14:textId="77777777" w:rsidR="0063295F" w:rsidRPr="00A824FB" w:rsidRDefault="002C30E7" w:rsidP="00F2195F">
      <w:pPr>
        <w:pStyle w:val="ListParagraph"/>
        <w:numPr>
          <w:ilvl w:val="0"/>
          <w:numId w:val="4"/>
        </w:numPr>
        <w:tabs>
          <w:tab w:val="left" w:pos="839"/>
          <w:tab w:val="left" w:pos="840"/>
        </w:tabs>
        <w:spacing w:before="20"/>
        <w:ind w:left="839" w:hanging="361"/>
        <w:jc w:val="both"/>
        <w:rPr>
          <w:lang w:val="es-ES"/>
        </w:rPr>
      </w:pPr>
      <w:r w:rsidRPr="00A824FB">
        <w:rPr>
          <w:lang w:val="es-ES"/>
        </w:rPr>
        <w:t>¿Qué nos dicen estos resultados sobre cómo nuestra comunidad crea agendas comunes?</w:t>
      </w:r>
    </w:p>
    <w:p w14:paraId="196F00E9" w14:textId="00412FB3" w:rsidR="0063295F" w:rsidRPr="00A824FB" w:rsidRDefault="002C30E7" w:rsidP="00F2195F">
      <w:pPr>
        <w:pStyle w:val="ListParagraph"/>
        <w:numPr>
          <w:ilvl w:val="0"/>
          <w:numId w:val="4"/>
        </w:numPr>
        <w:tabs>
          <w:tab w:val="left" w:pos="839"/>
          <w:tab w:val="left" w:pos="840"/>
        </w:tabs>
        <w:spacing w:line="259" w:lineRule="auto"/>
        <w:ind w:left="839" w:right="1138"/>
        <w:jc w:val="both"/>
        <w:rPr>
          <w:lang w:val="es-ES"/>
        </w:rPr>
      </w:pPr>
      <w:r w:rsidRPr="00A824FB">
        <w:rPr>
          <w:lang w:val="es-ES"/>
        </w:rPr>
        <w:t>¿Cómo es nuestra agenda</w:t>
      </w:r>
      <w:r w:rsidR="0055683C" w:rsidRPr="00A824FB">
        <w:rPr>
          <w:lang w:val="es-ES"/>
        </w:rPr>
        <w:t xml:space="preserve"> </w:t>
      </w:r>
      <w:r w:rsidRPr="00A824FB">
        <w:rPr>
          <w:lang w:val="es-ES"/>
        </w:rPr>
        <w:t>común?</w:t>
      </w:r>
      <w:r w:rsidR="0055683C" w:rsidRPr="00A824FB">
        <w:rPr>
          <w:lang w:val="es-ES"/>
        </w:rPr>
        <w:t xml:space="preserve"> </w:t>
      </w:r>
      <w:r w:rsidRPr="00A824FB">
        <w:rPr>
          <w:lang w:val="es-ES"/>
        </w:rPr>
        <w:t>¿Todos los involucrados entienden y están de acuerdo con la agenda común?</w:t>
      </w:r>
    </w:p>
    <w:p w14:paraId="5282AF21" w14:textId="0D5F54C9" w:rsidR="0063295F" w:rsidRPr="00A824FB" w:rsidRDefault="002C30E7" w:rsidP="00F2195F">
      <w:pPr>
        <w:pStyle w:val="ListParagraph"/>
        <w:numPr>
          <w:ilvl w:val="0"/>
          <w:numId w:val="4"/>
        </w:numPr>
        <w:tabs>
          <w:tab w:val="left" w:pos="839"/>
          <w:tab w:val="left" w:pos="840"/>
        </w:tabs>
        <w:spacing w:before="0" w:line="280" w:lineRule="exact"/>
        <w:ind w:left="839" w:hanging="361"/>
        <w:jc w:val="both"/>
        <w:rPr>
          <w:lang w:val="es-ES"/>
        </w:rPr>
      </w:pPr>
      <w:r w:rsidRPr="00A824FB">
        <w:rPr>
          <w:lang w:val="es-ES"/>
        </w:rPr>
        <w:t>¿Cómo valora la comunidad en su conjunto todos los tipos de conocimiento? (</w:t>
      </w:r>
      <w:r w:rsidR="00A824FB" w:rsidRPr="00A824FB">
        <w:rPr>
          <w:lang w:val="es-ES"/>
        </w:rPr>
        <w:t>Datos, experiencia</w:t>
      </w:r>
      <w:r w:rsidRPr="00A824FB">
        <w:rPr>
          <w:lang w:val="es-ES"/>
        </w:rPr>
        <w:t xml:space="preserve"> en vivo, etc.)</w:t>
      </w:r>
    </w:p>
    <w:p w14:paraId="7A855F93" w14:textId="793F6251" w:rsidR="0063295F" w:rsidRPr="00A824FB" w:rsidRDefault="0063295F" w:rsidP="00F2195F">
      <w:pPr>
        <w:pStyle w:val="BodyText"/>
        <w:jc w:val="both"/>
        <w:rPr>
          <w:sz w:val="28"/>
          <w:lang w:val="es-ES"/>
        </w:rPr>
      </w:pPr>
    </w:p>
    <w:p w14:paraId="0FABB8C3" w14:textId="333659F7" w:rsidR="00E37335" w:rsidRPr="00A824FB" w:rsidRDefault="00E37335" w:rsidP="00F2195F">
      <w:pPr>
        <w:pStyle w:val="BodyText"/>
        <w:jc w:val="both"/>
        <w:rPr>
          <w:sz w:val="28"/>
          <w:lang w:val="es-ES"/>
        </w:rPr>
      </w:pPr>
    </w:p>
    <w:p w14:paraId="472634E4" w14:textId="1FC7F8B4" w:rsidR="00A72AED" w:rsidRPr="00A824FB" w:rsidRDefault="00A72AED" w:rsidP="00F2195F">
      <w:pPr>
        <w:pStyle w:val="BodyText"/>
        <w:jc w:val="both"/>
        <w:rPr>
          <w:sz w:val="28"/>
          <w:lang w:val="es-ES"/>
        </w:rPr>
      </w:pPr>
    </w:p>
    <w:p w14:paraId="559CDE1E" w14:textId="7E01FEBC" w:rsidR="00A72AED" w:rsidRPr="00A824FB" w:rsidRDefault="00A72AED" w:rsidP="00F2195F">
      <w:pPr>
        <w:pStyle w:val="BodyText"/>
        <w:jc w:val="both"/>
        <w:rPr>
          <w:sz w:val="28"/>
          <w:lang w:val="es-ES"/>
        </w:rPr>
      </w:pPr>
    </w:p>
    <w:p w14:paraId="7B7576CE" w14:textId="77777777" w:rsidR="00F67E06" w:rsidRDefault="00F67E06" w:rsidP="00F2195F">
      <w:pPr>
        <w:pStyle w:val="Heading2"/>
        <w:spacing w:before="210"/>
        <w:jc w:val="both"/>
        <w:rPr>
          <w:lang w:val="es-ES"/>
        </w:rPr>
      </w:pPr>
      <w:bookmarkStart w:id="49" w:name="Shared_Measurement"/>
      <w:bookmarkStart w:id="50" w:name="_bookmark19"/>
      <w:bookmarkEnd w:id="49"/>
      <w:bookmarkEnd w:id="50"/>
    </w:p>
    <w:p w14:paraId="69B07B64" w14:textId="2B5BCA87" w:rsidR="0063295F" w:rsidRPr="00A824FB" w:rsidRDefault="002C30E7" w:rsidP="00F2195F">
      <w:pPr>
        <w:pStyle w:val="Heading2"/>
        <w:spacing w:before="210"/>
        <w:jc w:val="both"/>
        <w:rPr>
          <w:lang w:val="es-ES"/>
        </w:rPr>
      </w:pPr>
      <w:r w:rsidRPr="00A824FB">
        <w:rPr>
          <w:lang w:val="es-ES"/>
        </w:rPr>
        <w:t xml:space="preserve">Medición </w:t>
      </w:r>
      <w:r w:rsidR="00A824FB">
        <w:rPr>
          <w:lang w:val="es-ES"/>
        </w:rPr>
        <w:t>C</w:t>
      </w:r>
      <w:r w:rsidRPr="00A824FB">
        <w:rPr>
          <w:lang w:val="es-ES"/>
        </w:rPr>
        <w:t>ompartida</w:t>
      </w:r>
    </w:p>
    <w:p w14:paraId="588F0C55" w14:textId="05B90566" w:rsidR="0063295F" w:rsidRDefault="00F67E06" w:rsidP="00F67E06">
      <w:pPr>
        <w:pStyle w:val="BodyText"/>
        <w:spacing w:before="8"/>
        <w:ind w:left="142"/>
        <w:jc w:val="both"/>
        <w:rPr>
          <w:lang w:val="es-ES"/>
        </w:rPr>
      </w:pPr>
      <w:r w:rsidRPr="00F67E06">
        <w:rPr>
          <w:lang w:val="es-ES"/>
        </w:rPr>
        <w:t>La medición compartida se refiere a cómo se recopilan, miden, comparten y utilizan los datos en toda la comunidad. Las comunidades que tienen acuerdos para compartir datos crean un sistema de medición compartida y comparten la identificación de indicadores de salud pueden informar los esfuerzos colectivos basados en toda la información que existe en la comunidad. Cuando las comunidades no disponen de un sistema de medición compartido, puede producirse una duplicación de los esfuerzos de recopilación de datos, esfuerzos incongruentes que pueden sobrecargar a la comunidad en su conjunto, o pueden dar lugar a lagunas en la comprensión de la imagen completa. Disponer de indicadores de salud y sistemas de medición similares ayuda a la comunidad a comprender los avances realizados en los objetivos compartidos.</w:t>
      </w:r>
    </w:p>
    <w:p w14:paraId="348AEAA8" w14:textId="77777777" w:rsidR="00F67E06" w:rsidRPr="00A824FB" w:rsidRDefault="00F67E06" w:rsidP="00F2195F">
      <w:pPr>
        <w:pStyle w:val="BodyText"/>
        <w:spacing w:before="8"/>
        <w:jc w:val="both"/>
        <w:rPr>
          <w:sz w:val="23"/>
          <w:lang w:val="es-ES"/>
        </w:rPr>
      </w:pPr>
    </w:p>
    <w:p w14:paraId="02D90C7F" w14:textId="0A8108A4" w:rsidR="0063295F" w:rsidRPr="00A824FB" w:rsidRDefault="002C30E7" w:rsidP="00F2195F">
      <w:pPr>
        <w:ind w:left="120"/>
        <w:jc w:val="both"/>
        <w:rPr>
          <w:lang w:val="es-ES"/>
        </w:rPr>
      </w:pPr>
      <w:r w:rsidRPr="00A824FB">
        <w:rPr>
          <w:i/>
          <w:lang w:val="es-ES"/>
        </w:rPr>
        <w:t>Figura 23 (</w:t>
      </w:r>
      <w:r w:rsidR="001247CF">
        <w:rPr>
          <w:i/>
          <w:lang w:val="es-ES"/>
        </w:rPr>
        <w:t xml:space="preserve">Solo </w:t>
      </w:r>
      <w:r w:rsidRPr="00A824FB">
        <w:rPr>
          <w:i/>
          <w:lang w:val="es-ES"/>
        </w:rPr>
        <w:t xml:space="preserve">Opción A): </w:t>
      </w:r>
      <w:r w:rsidRPr="00A824FB">
        <w:rPr>
          <w:lang w:val="es-ES"/>
        </w:rPr>
        <w:t xml:space="preserve">Medición </w:t>
      </w:r>
      <w:r w:rsidR="00E37335" w:rsidRPr="00A824FB">
        <w:rPr>
          <w:lang w:val="es-ES"/>
        </w:rPr>
        <w:t>C</w:t>
      </w:r>
      <w:r w:rsidRPr="00A824FB">
        <w:rPr>
          <w:lang w:val="es-ES"/>
        </w:rPr>
        <w:t>ompartida</w:t>
      </w:r>
    </w:p>
    <w:p w14:paraId="5BC12207" w14:textId="77777777" w:rsidR="0063295F" w:rsidRPr="00A824FB" w:rsidRDefault="0063295F" w:rsidP="00F2195F">
      <w:pPr>
        <w:pStyle w:val="BodyText"/>
        <w:spacing w:before="5"/>
        <w:jc w:val="both"/>
        <w:rPr>
          <w:sz w:val="25"/>
          <w:lang w:val="es-ES"/>
        </w:rPr>
      </w:pPr>
    </w:p>
    <w:p w14:paraId="1B4341BC" w14:textId="22F1494A" w:rsidR="0063295F" w:rsidRPr="00A824FB" w:rsidRDefault="002C30E7" w:rsidP="00F2195F">
      <w:pPr>
        <w:pStyle w:val="BodyText"/>
        <w:spacing w:before="1" w:line="259" w:lineRule="auto"/>
        <w:ind w:left="120" w:right="1109"/>
        <w:jc w:val="both"/>
        <w:rPr>
          <w:lang w:val="es-ES"/>
        </w:rPr>
      </w:pPr>
      <w:r w:rsidRPr="00A824FB">
        <w:rPr>
          <w:lang w:val="es-ES"/>
        </w:rPr>
        <w:t xml:space="preserve">Tenga en cuenta: El porcentaje positivo que se muestra es un resultado general de los datos recopilados de las </w:t>
      </w:r>
      <w:r w:rsidR="006D4295">
        <w:rPr>
          <w:lang w:val="es-ES"/>
        </w:rPr>
        <w:t>preguntas</w:t>
      </w:r>
      <w:r w:rsidRPr="00A824FB">
        <w:rPr>
          <w:lang w:val="es-ES"/>
        </w:rPr>
        <w:t xml:space="preserve"> de la encuesta relacionadas con este tema. Eche un vistazo a la tabla a continuación para una comprensión más profunda de este porcentaje específico.</w:t>
      </w:r>
    </w:p>
    <w:p w14:paraId="50B20878" w14:textId="67CE001B" w:rsidR="00E37335" w:rsidRPr="00A824FB" w:rsidRDefault="002C30E7" w:rsidP="00A72AED">
      <w:pPr>
        <w:pStyle w:val="BodyText"/>
        <w:spacing w:before="107" w:line="450" w:lineRule="atLeast"/>
        <w:ind w:left="120" w:right="5295"/>
        <w:jc w:val="both"/>
        <w:rPr>
          <w:lang w:val="es-ES"/>
        </w:rPr>
      </w:pPr>
      <w:r w:rsidRPr="00A824FB">
        <w:rPr>
          <w:i/>
          <w:lang w:val="es-ES"/>
        </w:rPr>
        <w:t xml:space="preserve">Tabla 16: </w:t>
      </w:r>
      <w:r w:rsidR="00F67E06">
        <w:rPr>
          <w:lang w:val="es-ES"/>
        </w:rPr>
        <w:t>M</w:t>
      </w:r>
      <w:r w:rsidRPr="00A824FB">
        <w:rPr>
          <w:lang w:val="es-ES"/>
        </w:rPr>
        <w:t xml:space="preserve">edición </w:t>
      </w:r>
      <w:r w:rsidR="00F67E06">
        <w:rPr>
          <w:lang w:val="es-ES"/>
        </w:rPr>
        <w:t>C</w:t>
      </w:r>
      <w:r w:rsidRPr="00A824FB">
        <w:rPr>
          <w:lang w:val="es-ES"/>
        </w:rPr>
        <w:t>ompartida</w:t>
      </w:r>
    </w:p>
    <w:p w14:paraId="7E3D95F2" w14:textId="66BDB20A" w:rsidR="0063295F" w:rsidRPr="00A824FB" w:rsidRDefault="006D4295" w:rsidP="00F2195F">
      <w:pPr>
        <w:pStyle w:val="BodyText"/>
        <w:spacing w:before="107" w:line="450" w:lineRule="atLeast"/>
        <w:ind w:left="120" w:right="7590"/>
        <w:jc w:val="both"/>
        <w:rPr>
          <w:lang w:val="es-ES"/>
        </w:rPr>
      </w:pPr>
      <w:r w:rsidRPr="006D4295">
        <w:rPr>
          <w:iCs/>
          <w:lang w:val="es-ES"/>
        </w:rPr>
        <w:t>Preguntas</w:t>
      </w:r>
      <w:r w:rsidR="00A824FB" w:rsidRPr="00A824FB">
        <w:rPr>
          <w:i/>
          <w:lang w:val="es-ES"/>
        </w:rPr>
        <w:t xml:space="preserve"> </w:t>
      </w:r>
      <w:r w:rsidR="00140CD5" w:rsidRPr="00A824FB">
        <w:rPr>
          <w:lang w:val="es-ES"/>
        </w:rPr>
        <w:t>p</w:t>
      </w:r>
      <w:r w:rsidR="00140CD5">
        <w:rPr>
          <w:lang w:val="es-ES"/>
        </w:rPr>
        <w:t>ara</w:t>
      </w:r>
      <w:r w:rsidR="00140CD5" w:rsidRPr="00A824FB">
        <w:rPr>
          <w:lang w:val="es-ES"/>
        </w:rPr>
        <w:t xml:space="preserve"> </w:t>
      </w:r>
      <w:r w:rsidR="00A824FB" w:rsidRPr="00A824FB">
        <w:rPr>
          <w:lang w:val="es-ES"/>
        </w:rPr>
        <w:t>considerar</w:t>
      </w:r>
      <w:r w:rsidR="002C30E7" w:rsidRPr="00A824FB">
        <w:rPr>
          <w:lang w:val="es-ES"/>
        </w:rPr>
        <w:t>:</w:t>
      </w:r>
    </w:p>
    <w:p w14:paraId="1BAE5E27" w14:textId="77777777" w:rsidR="0063295F" w:rsidRPr="00A824FB" w:rsidRDefault="002C30E7" w:rsidP="00F2195F">
      <w:pPr>
        <w:pStyle w:val="ListParagraph"/>
        <w:numPr>
          <w:ilvl w:val="0"/>
          <w:numId w:val="4"/>
        </w:numPr>
        <w:tabs>
          <w:tab w:val="left" w:pos="839"/>
          <w:tab w:val="left" w:pos="841"/>
        </w:tabs>
        <w:spacing w:line="259" w:lineRule="auto"/>
        <w:ind w:right="1411"/>
        <w:jc w:val="both"/>
        <w:rPr>
          <w:lang w:val="es-ES"/>
        </w:rPr>
      </w:pPr>
      <w:r w:rsidRPr="00A824FB">
        <w:rPr>
          <w:lang w:val="es-ES"/>
        </w:rPr>
        <w:t>¿Qué nos dicen estos resultados sobre cómo nuestra comunidad comparte datos y nuestras estructuras de medición compartidas? ¿Qué nos dicen estos resultados sobre quién comparte sus datos cuando es necesario?</w:t>
      </w:r>
    </w:p>
    <w:p w14:paraId="0B5EADC0" w14:textId="40254AB0" w:rsidR="0063295F" w:rsidRPr="00A824FB" w:rsidRDefault="002C30E7" w:rsidP="00F2195F">
      <w:pPr>
        <w:pStyle w:val="ListParagraph"/>
        <w:numPr>
          <w:ilvl w:val="0"/>
          <w:numId w:val="4"/>
        </w:numPr>
        <w:tabs>
          <w:tab w:val="left" w:pos="839"/>
          <w:tab w:val="left" w:pos="841"/>
        </w:tabs>
        <w:spacing w:before="0" w:line="279" w:lineRule="exact"/>
        <w:ind w:hanging="361"/>
        <w:jc w:val="both"/>
        <w:rPr>
          <w:lang w:val="es-ES"/>
        </w:rPr>
      </w:pPr>
      <w:r w:rsidRPr="00A824FB">
        <w:rPr>
          <w:lang w:val="es-ES"/>
        </w:rPr>
        <w:t xml:space="preserve">¿Existe un esfuerzo </w:t>
      </w:r>
      <w:r w:rsidR="00A824FB" w:rsidRPr="00A824FB">
        <w:rPr>
          <w:lang w:val="es-ES"/>
        </w:rPr>
        <w:t>coordinado en</w:t>
      </w:r>
      <w:r w:rsidRPr="00A824FB">
        <w:rPr>
          <w:lang w:val="es-ES"/>
        </w:rPr>
        <w:t xml:space="preserve"> torno a lo que se está haciendo con los datos cuando se comparten?</w:t>
      </w:r>
    </w:p>
    <w:p w14:paraId="4A3C5F57" w14:textId="77777777" w:rsidR="0063295F" w:rsidRPr="00A824FB" w:rsidRDefault="002C30E7" w:rsidP="00F2195F">
      <w:pPr>
        <w:pStyle w:val="ListParagraph"/>
        <w:numPr>
          <w:ilvl w:val="0"/>
          <w:numId w:val="4"/>
        </w:numPr>
        <w:tabs>
          <w:tab w:val="left" w:pos="839"/>
          <w:tab w:val="left" w:pos="841"/>
        </w:tabs>
        <w:ind w:hanging="361"/>
        <w:jc w:val="both"/>
        <w:rPr>
          <w:lang w:val="es-ES"/>
        </w:rPr>
      </w:pPr>
      <w:r w:rsidRPr="00A824FB">
        <w:rPr>
          <w:lang w:val="es-ES"/>
        </w:rPr>
        <w:t>¿Cuáles son algunas de las barreras que enfrentamos para tener estructuras de medición compartidas?</w:t>
      </w:r>
    </w:p>
    <w:p w14:paraId="0922561D" w14:textId="77777777" w:rsidR="0063295F" w:rsidRPr="00A824FB" w:rsidRDefault="002C30E7" w:rsidP="00F2195F">
      <w:pPr>
        <w:pStyle w:val="ListParagraph"/>
        <w:numPr>
          <w:ilvl w:val="0"/>
          <w:numId w:val="4"/>
        </w:numPr>
        <w:tabs>
          <w:tab w:val="left" w:pos="839"/>
          <w:tab w:val="left" w:pos="840"/>
        </w:tabs>
        <w:ind w:left="839" w:hanging="361"/>
        <w:jc w:val="both"/>
        <w:rPr>
          <w:lang w:val="es-ES"/>
        </w:rPr>
      </w:pPr>
      <w:r w:rsidRPr="00A824FB">
        <w:rPr>
          <w:lang w:val="es-ES"/>
        </w:rPr>
        <w:t>¿Cuáles son algunas cosas que podemos hacer para mejorar/mantener la medición compartida en nuestra comunidad?</w:t>
      </w:r>
    </w:p>
    <w:p w14:paraId="054E5148" w14:textId="77777777" w:rsidR="0063295F" w:rsidRPr="00A824FB" w:rsidRDefault="0063295F">
      <w:pPr>
        <w:rPr>
          <w:lang w:val="es-ES"/>
        </w:rPr>
        <w:sectPr w:rsidR="0063295F" w:rsidRPr="00A824FB" w:rsidSect="00F67E06">
          <w:pgSz w:w="12240" w:h="15840"/>
          <w:pgMar w:top="1582" w:right="380" w:bottom="280" w:left="1320" w:header="720" w:footer="720" w:gutter="0"/>
          <w:cols w:space="720"/>
        </w:sectPr>
      </w:pPr>
    </w:p>
    <w:p w14:paraId="2890FA38" w14:textId="79473B9C" w:rsidR="0063295F" w:rsidRPr="00A824FB" w:rsidRDefault="002C30E7">
      <w:pPr>
        <w:pStyle w:val="Heading1"/>
        <w:rPr>
          <w:lang w:val="es-ES"/>
        </w:rPr>
      </w:pPr>
      <w:bookmarkStart w:id="51" w:name="“Top_Three”_Worksheet"/>
      <w:bookmarkEnd w:id="51"/>
      <w:r w:rsidRPr="00A824FB">
        <w:rPr>
          <w:color w:val="2E5395"/>
          <w:lang w:val="es-ES"/>
        </w:rPr>
        <w:lastRenderedPageBreak/>
        <w:t xml:space="preserve">Hoja de </w:t>
      </w:r>
      <w:r w:rsidR="00F67E06">
        <w:rPr>
          <w:color w:val="2E5395"/>
          <w:lang w:val="es-ES"/>
        </w:rPr>
        <w:t>T</w:t>
      </w:r>
      <w:r w:rsidRPr="00A824FB">
        <w:rPr>
          <w:color w:val="2E5395"/>
          <w:lang w:val="es-ES"/>
        </w:rPr>
        <w:t>rabaj</w:t>
      </w:r>
      <w:r w:rsidR="00F67E06">
        <w:rPr>
          <w:color w:val="2E5395"/>
          <w:lang w:val="es-ES"/>
        </w:rPr>
        <w:t>o ‘’Top Tres’’</w:t>
      </w:r>
    </w:p>
    <w:p w14:paraId="5CDBFF9F" w14:textId="77777777" w:rsidR="0063295F" w:rsidRPr="00A824FB" w:rsidRDefault="0063295F">
      <w:pPr>
        <w:pStyle w:val="BodyText"/>
        <w:rPr>
          <w:rFonts w:ascii="Calibri Light"/>
          <w:sz w:val="20"/>
          <w:lang w:val="es-ES"/>
        </w:rPr>
      </w:pPr>
    </w:p>
    <w:p w14:paraId="7EEA6953" w14:textId="77777777" w:rsidR="0063295F" w:rsidRPr="00A824FB" w:rsidRDefault="0063295F">
      <w:pPr>
        <w:pStyle w:val="BodyText"/>
        <w:spacing w:before="11"/>
        <w:rPr>
          <w:rFonts w:ascii="Calibri Light"/>
          <w:sz w:val="18"/>
          <w:lang w:val="es-ES"/>
        </w:rPr>
      </w:pPr>
    </w:p>
    <w:tbl>
      <w:tblPr>
        <w:tblStyle w:val="TableNormal1"/>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34"/>
        <w:gridCol w:w="3240"/>
        <w:gridCol w:w="3336"/>
      </w:tblGrid>
      <w:tr w:rsidR="0063295F" w:rsidRPr="00A824FB" w14:paraId="44FA07B5" w14:textId="77777777" w:rsidTr="00225033">
        <w:trPr>
          <w:trHeight w:val="770"/>
        </w:trPr>
        <w:tc>
          <w:tcPr>
            <w:tcW w:w="9710" w:type="dxa"/>
            <w:gridSpan w:val="3"/>
            <w:shd w:val="clear" w:color="auto" w:fill="D9D2E9"/>
          </w:tcPr>
          <w:p w14:paraId="01D78AF2" w14:textId="33D37A1D" w:rsidR="0063295F" w:rsidRPr="00A824FB" w:rsidRDefault="002C30E7" w:rsidP="00225033">
            <w:pPr>
              <w:pStyle w:val="TableParagraph"/>
              <w:spacing w:before="100"/>
              <w:ind w:left="2276" w:right="3317"/>
              <w:jc w:val="center"/>
              <w:rPr>
                <w:b/>
                <w:sz w:val="30"/>
                <w:lang w:val="es-ES"/>
              </w:rPr>
            </w:pPr>
            <w:r w:rsidRPr="00A824FB">
              <w:rPr>
                <w:b/>
                <w:sz w:val="30"/>
                <w:lang w:val="es-ES"/>
              </w:rPr>
              <w:t xml:space="preserve">Ampliación de la </w:t>
            </w:r>
            <w:r w:rsidR="007007D6" w:rsidRPr="00A824FB">
              <w:rPr>
                <w:b/>
                <w:sz w:val="30"/>
                <w:lang w:val="es-ES"/>
              </w:rPr>
              <w:t>B</w:t>
            </w:r>
            <w:r w:rsidRPr="00A824FB">
              <w:rPr>
                <w:b/>
                <w:sz w:val="30"/>
                <w:lang w:val="es-ES"/>
              </w:rPr>
              <w:t xml:space="preserve">ase de </w:t>
            </w:r>
            <w:r w:rsidR="007007D6" w:rsidRPr="00A824FB">
              <w:rPr>
                <w:b/>
                <w:sz w:val="30"/>
                <w:lang w:val="es-ES"/>
              </w:rPr>
              <w:t>P</w:t>
            </w:r>
            <w:r w:rsidRPr="00A824FB">
              <w:rPr>
                <w:b/>
                <w:sz w:val="30"/>
                <w:lang w:val="es-ES"/>
              </w:rPr>
              <w:t>o</w:t>
            </w:r>
            <w:r w:rsidR="00A824FB">
              <w:rPr>
                <w:b/>
                <w:sz w:val="30"/>
                <w:lang w:val="es-ES"/>
              </w:rPr>
              <w:t>der</w:t>
            </w:r>
          </w:p>
        </w:tc>
      </w:tr>
      <w:tr w:rsidR="0063295F" w:rsidRPr="00A824FB" w14:paraId="7164B6B0" w14:textId="77777777" w:rsidTr="00225033">
        <w:trPr>
          <w:trHeight w:val="785"/>
        </w:trPr>
        <w:tc>
          <w:tcPr>
            <w:tcW w:w="3134" w:type="dxa"/>
            <w:shd w:val="clear" w:color="auto" w:fill="D9D2E9"/>
          </w:tcPr>
          <w:p w14:paraId="47068186" w14:textId="3A21B435" w:rsidR="0063295F" w:rsidRPr="00A824FB" w:rsidRDefault="00A22DFE" w:rsidP="00A22DFE">
            <w:pPr>
              <w:pStyle w:val="TableParagraph"/>
              <w:spacing w:before="100"/>
              <w:ind w:right="1050"/>
              <w:jc w:val="center"/>
              <w:rPr>
                <w:b/>
                <w:sz w:val="24"/>
                <w:lang w:val="es-ES"/>
              </w:rPr>
            </w:pPr>
            <w:r>
              <w:rPr>
                <w:b/>
                <w:sz w:val="24"/>
                <w:lang w:val="es-ES"/>
              </w:rPr>
              <w:t xml:space="preserve">                </w:t>
            </w:r>
            <w:r w:rsidR="002C30E7" w:rsidRPr="00A824FB">
              <w:rPr>
                <w:b/>
                <w:sz w:val="24"/>
                <w:lang w:val="es-ES"/>
              </w:rPr>
              <w:t>Fortalezas</w:t>
            </w:r>
          </w:p>
        </w:tc>
        <w:tc>
          <w:tcPr>
            <w:tcW w:w="3240" w:type="dxa"/>
            <w:shd w:val="clear" w:color="auto" w:fill="D9D2E9"/>
          </w:tcPr>
          <w:p w14:paraId="5FA3C932" w14:textId="77777777" w:rsidR="0063295F" w:rsidRPr="00A824FB" w:rsidRDefault="002C30E7" w:rsidP="00A22DFE">
            <w:pPr>
              <w:pStyle w:val="TableParagraph"/>
              <w:spacing w:before="100"/>
              <w:jc w:val="center"/>
              <w:rPr>
                <w:b/>
                <w:sz w:val="24"/>
                <w:lang w:val="es-ES"/>
              </w:rPr>
            </w:pPr>
            <w:r w:rsidRPr="00A824FB">
              <w:rPr>
                <w:b/>
                <w:sz w:val="24"/>
                <w:lang w:val="es-ES"/>
              </w:rPr>
              <w:t>Oportunidades</w:t>
            </w:r>
          </w:p>
        </w:tc>
        <w:tc>
          <w:tcPr>
            <w:tcW w:w="3336" w:type="dxa"/>
            <w:shd w:val="clear" w:color="auto" w:fill="D9D2E9"/>
          </w:tcPr>
          <w:p w14:paraId="296A6300" w14:textId="01426436" w:rsidR="0063295F" w:rsidRPr="00A824FB" w:rsidRDefault="002C30E7" w:rsidP="00A72AED">
            <w:pPr>
              <w:pStyle w:val="TableParagraph"/>
              <w:spacing w:before="100"/>
              <w:ind w:left="297" w:right="96"/>
              <w:jc w:val="center"/>
              <w:rPr>
                <w:b/>
                <w:sz w:val="24"/>
                <w:lang w:val="es-ES"/>
              </w:rPr>
            </w:pPr>
            <w:r w:rsidRPr="00A824FB">
              <w:rPr>
                <w:b/>
                <w:sz w:val="24"/>
                <w:lang w:val="es-ES"/>
              </w:rPr>
              <w:t>¿Cómo podemos convertir</w:t>
            </w:r>
            <w:r w:rsidR="007007D6" w:rsidRPr="00A824FB">
              <w:rPr>
                <w:b/>
                <w:sz w:val="24"/>
                <w:lang w:val="es-ES"/>
              </w:rPr>
              <w:t xml:space="preserve"> </w:t>
            </w:r>
            <w:r w:rsidRPr="00A824FB">
              <w:rPr>
                <w:b/>
                <w:sz w:val="24"/>
                <w:lang w:val="es-ES"/>
              </w:rPr>
              <w:t>nuestras</w:t>
            </w:r>
            <w:r w:rsidR="007007D6" w:rsidRPr="00A824FB">
              <w:rPr>
                <w:b/>
                <w:sz w:val="24"/>
                <w:lang w:val="es-ES"/>
              </w:rPr>
              <w:t xml:space="preserve"> </w:t>
            </w:r>
            <w:r w:rsidRPr="00A824FB">
              <w:rPr>
                <w:b/>
                <w:sz w:val="24"/>
                <w:lang w:val="es-ES"/>
              </w:rPr>
              <w:t>oportunidades en acción?</w:t>
            </w:r>
          </w:p>
        </w:tc>
      </w:tr>
      <w:tr w:rsidR="0063295F" w:rsidRPr="00A824FB" w14:paraId="3AD9DB35" w14:textId="77777777" w:rsidTr="00225033">
        <w:trPr>
          <w:trHeight w:val="2114"/>
        </w:trPr>
        <w:tc>
          <w:tcPr>
            <w:tcW w:w="3134" w:type="dxa"/>
            <w:shd w:val="clear" w:color="auto" w:fill="D9D2E9"/>
          </w:tcPr>
          <w:p w14:paraId="3FC166EA" w14:textId="77777777" w:rsidR="0063295F" w:rsidRPr="00A824FB" w:rsidRDefault="002C30E7" w:rsidP="00A22DFE">
            <w:pPr>
              <w:pStyle w:val="TableParagraph"/>
              <w:spacing w:before="101"/>
              <w:rPr>
                <w:lang w:val="es-ES"/>
              </w:rPr>
            </w:pPr>
            <w:r w:rsidRPr="00A824FB">
              <w:rPr>
                <w:lang w:val="es-ES"/>
              </w:rPr>
              <w:t>Aspectos a tener en cuenta:</w:t>
            </w:r>
          </w:p>
          <w:p w14:paraId="43AAB1FB" w14:textId="5115EDB8" w:rsidR="00A22DFE" w:rsidRPr="00A824FB" w:rsidRDefault="002C30E7" w:rsidP="00A22DFE">
            <w:pPr>
              <w:pStyle w:val="TableParagraph"/>
              <w:numPr>
                <w:ilvl w:val="0"/>
                <w:numId w:val="6"/>
              </w:numPr>
              <w:tabs>
                <w:tab w:val="left" w:pos="459"/>
              </w:tabs>
              <w:ind w:right="113"/>
              <w:rPr>
                <w:lang w:val="es-ES"/>
              </w:rPr>
            </w:pPr>
            <w:r w:rsidRPr="00A824FB">
              <w:rPr>
                <w:lang w:val="es-ES"/>
              </w:rPr>
              <w:t xml:space="preserve">¿Qué nos dice esta </w:t>
            </w:r>
            <w:r w:rsidR="00CB5F1C">
              <w:rPr>
                <w:lang w:val="es-ES"/>
              </w:rPr>
              <w:t>imagen</w:t>
            </w:r>
            <w:r w:rsidRPr="00A824FB">
              <w:rPr>
                <w:lang w:val="es-ES"/>
              </w:rPr>
              <w:t xml:space="preserve"> sobre las fortalezas de nuestra coalición?</w:t>
            </w:r>
          </w:p>
          <w:p w14:paraId="067BD0E9" w14:textId="514D8708" w:rsidR="0063295F" w:rsidRPr="00A22DFE" w:rsidRDefault="002C30E7" w:rsidP="00A22DFE">
            <w:pPr>
              <w:pStyle w:val="TableParagraph"/>
              <w:numPr>
                <w:ilvl w:val="0"/>
                <w:numId w:val="6"/>
              </w:numPr>
              <w:tabs>
                <w:tab w:val="left" w:pos="459"/>
              </w:tabs>
              <w:ind w:right="113"/>
              <w:rPr>
                <w:lang w:val="es-ES"/>
              </w:rPr>
            </w:pPr>
            <w:r w:rsidRPr="00A22DFE">
              <w:rPr>
                <w:lang w:val="es-ES"/>
              </w:rPr>
              <w:t xml:space="preserve">¿En qué somos realmente buenos cuando se trata de este </w:t>
            </w:r>
            <w:r w:rsidR="00CB5F1C" w:rsidRPr="00A22DFE">
              <w:rPr>
                <w:lang w:val="es-ES"/>
              </w:rPr>
              <w:t>C</w:t>
            </w:r>
            <w:r w:rsidRPr="00A22DFE">
              <w:rPr>
                <w:lang w:val="es-ES"/>
              </w:rPr>
              <w:t>omponente COFP?</w:t>
            </w:r>
          </w:p>
        </w:tc>
        <w:tc>
          <w:tcPr>
            <w:tcW w:w="3240" w:type="dxa"/>
            <w:shd w:val="clear" w:color="auto" w:fill="D9D2E9"/>
          </w:tcPr>
          <w:p w14:paraId="570A1D56" w14:textId="77777777" w:rsidR="0063295F" w:rsidRPr="00A824FB" w:rsidRDefault="002C30E7">
            <w:pPr>
              <w:pStyle w:val="TableParagraph"/>
              <w:spacing w:before="101"/>
              <w:ind w:left="100"/>
              <w:rPr>
                <w:lang w:val="es-ES"/>
              </w:rPr>
            </w:pPr>
            <w:r w:rsidRPr="00A824FB">
              <w:rPr>
                <w:lang w:val="es-ES"/>
              </w:rPr>
              <w:t>Aspectos a tener en cuenta:</w:t>
            </w:r>
          </w:p>
          <w:p w14:paraId="3A1449E7" w14:textId="264219EC" w:rsidR="0063295F" w:rsidRPr="00A824FB" w:rsidRDefault="002C30E7" w:rsidP="00A22DFE">
            <w:pPr>
              <w:pStyle w:val="TableParagraph"/>
              <w:numPr>
                <w:ilvl w:val="0"/>
                <w:numId w:val="7"/>
              </w:numPr>
              <w:tabs>
                <w:tab w:val="left" w:pos="460"/>
              </w:tabs>
              <w:ind w:right="537"/>
              <w:rPr>
                <w:lang w:val="es-ES"/>
              </w:rPr>
            </w:pPr>
            <w:r w:rsidRPr="00A824FB">
              <w:rPr>
                <w:lang w:val="es-ES"/>
              </w:rPr>
              <w:t>¿Dónde tenemos espacio para crecer?</w:t>
            </w:r>
          </w:p>
          <w:p w14:paraId="3763FEB5" w14:textId="50E9284F" w:rsidR="0063295F" w:rsidRPr="00A824FB" w:rsidRDefault="002C30E7" w:rsidP="00A22DFE">
            <w:pPr>
              <w:pStyle w:val="TableParagraph"/>
              <w:numPr>
                <w:ilvl w:val="0"/>
                <w:numId w:val="7"/>
              </w:numPr>
              <w:tabs>
                <w:tab w:val="left" w:pos="460"/>
              </w:tabs>
              <w:ind w:right="508"/>
              <w:rPr>
                <w:lang w:val="es-ES"/>
              </w:rPr>
            </w:pPr>
            <w:r w:rsidRPr="00A824FB">
              <w:rPr>
                <w:lang w:val="es-ES"/>
              </w:rPr>
              <w:t>¿Qué desearíamos tener</w:t>
            </w:r>
            <w:r w:rsidR="0055683C" w:rsidRPr="00A824FB">
              <w:rPr>
                <w:lang w:val="es-ES"/>
              </w:rPr>
              <w:t xml:space="preserve"> </w:t>
            </w:r>
            <w:r w:rsidRPr="00A824FB">
              <w:rPr>
                <w:lang w:val="es-ES"/>
              </w:rPr>
              <w:t>más en nuestra coalición?</w:t>
            </w:r>
          </w:p>
          <w:p w14:paraId="122F2CCA" w14:textId="1BBC33AC" w:rsidR="0063295F" w:rsidRPr="00A824FB" w:rsidRDefault="002C30E7" w:rsidP="00A22DFE">
            <w:pPr>
              <w:pStyle w:val="TableParagraph"/>
              <w:numPr>
                <w:ilvl w:val="0"/>
                <w:numId w:val="7"/>
              </w:numPr>
              <w:tabs>
                <w:tab w:val="left" w:pos="460"/>
              </w:tabs>
              <w:ind w:right="118"/>
              <w:rPr>
                <w:lang w:val="es-ES"/>
              </w:rPr>
            </w:pPr>
            <w:r w:rsidRPr="00A824FB">
              <w:rPr>
                <w:lang w:val="es-ES"/>
              </w:rPr>
              <w:t>¿Qué creemos que nos ayudaría a alcanzar nuestras metas?</w:t>
            </w:r>
          </w:p>
        </w:tc>
        <w:tc>
          <w:tcPr>
            <w:tcW w:w="3336" w:type="dxa"/>
            <w:shd w:val="clear" w:color="auto" w:fill="D9D2E9"/>
          </w:tcPr>
          <w:p w14:paraId="36D5FC5A" w14:textId="77777777" w:rsidR="0063295F" w:rsidRPr="00A824FB" w:rsidRDefault="002C30E7">
            <w:pPr>
              <w:pStyle w:val="TableParagraph"/>
              <w:spacing w:before="101"/>
              <w:ind w:left="100"/>
              <w:rPr>
                <w:lang w:val="es-ES"/>
              </w:rPr>
            </w:pPr>
            <w:r w:rsidRPr="00A824FB">
              <w:rPr>
                <w:lang w:val="es-ES"/>
              </w:rPr>
              <w:t>Aspectos a tener en cuenta:</w:t>
            </w:r>
          </w:p>
          <w:p w14:paraId="4A3EE0A9" w14:textId="679B6EC9" w:rsidR="0063295F" w:rsidRPr="00A824FB" w:rsidRDefault="002C30E7" w:rsidP="00A22DFE">
            <w:pPr>
              <w:pStyle w:val="TableParagraph"/>
              <w:numPr>
                <w:ilvl w:val="0"/>
                <w:numId w:val="8"/>
              </w:numPr>
              <w:tabs>
                <w:tab w:val="left" w:pos="460"/>
              </w:tabs>
              <w:ind w:right="146"/>
              <w:rPr>
                <w:lang w:val="es-ES"/>
              </w:rPr>
            </w:pPr>
            <w:r w:rsidRPr="00A824FB">
              <w:rPr>
                <w:lang w:val="es-ES"/>
              </w:rPr>
              <w:t>¿Quién será responsable de convertir esto en acción?</w:t>
            </w:r>
          </w:p>
          <w:p w14:paraId="693D96AC" w14:textId="50F60B08" w:rsidR="0063295F" w:rsidRPr="00A824FB" w:rsidRDefault="002C30E7" w:rsidP="00A22DFE">
            <w:pPr>
              <w:pStyle w:val="TableParagraph"/>
              <w:numPr>
                <w:ilvl w:val="0"/>
                <w:numId w:val="8"/>
              </w:numPr>
              <w:tabs>
                <w:tab w:val="left" w:pos="460"/>
              </w:tabs>
              <w:ind w:right="231"/>
              <w:rPr>
                <w:lang w:val="es-ES"/>
              </w:rPr>
            </w:pPr>
            <w:r w:rsidRPr="00A824FB">
              <w:rPr>
                <w:lang w:val="es-ES"/>
              </w:rPr>
              <w:t>¿Cómo se ve la rendición de cuentas en torno a convertir esto en acción?</w:t>
            </w:r>
          </w:p>
          <w:p w14:paraId="7ACA382C" w14:textId="77777777" w:rsidR="0063295F" w:rsidRPr="00A824FB" w:rsidRDefault="002C30E7" w:rsidP="00A22DFE">
            <w:pPr>
              <w:pStyle w:val="TableParagraph"/>
              <w:numPr>
                <w:ilvl w:val="0"/>
                <w:numId w:val="8"/>
              </w:numPr>
              <w:ind w:right="186"/>
              <w:rPr>
                <w:lang w:val="es-ES"/>
              </w:rPr>
            </w:pPr>
            <w:r w:rsidRPr="00A824FB">
              <w:rPr>
                <w:lang w:val="es-ES"/>
              </w:rPr>
              <w:t>¿Qué apoyos necesitamos para convertir esto en acción?</w:t>
            </w:r>
          </w:p>
        </w:tc>
      </w:tr>
      <w:tr w:rsidR="0063295F" w:rsidRPr="00A824FB" w14:paraId="3D4576D8" w14:textId="77777777" w:rsidTr="00225033">
        <w:trPr>
          <w:trHeight w:val="7614"/>
        </w:trPr>
        <w:tc>
          <w:tcPr>
            <w:tcW w:w="3134" w:type="dxa"/>
          </w:tcPr>
          <w:p w14:paraId="52BB5765" w14:textId="77777777" w:rsidR="0063295F" w:rsidRPr="00A824FB" w:rsidRDefault="0063295F">
            <w:pPr>
              <w:pStyle w:val="TableParagraph"/>
              <w:rPr>
                <w:rFonts w:ascii="Times New Roman"/>
                <w:lang w:val="es-ES"/>
              </w:rPr>
            </w:pPr>
          </w:p>
        </w:tc>
        <w:tc>
          <w:tcPr>
            <w:tcW w:w="3240" w:type="dxa"/>
          </w:tcPr>
          <w:p w14:paraId="7814A10B" w14:textId="77777777" w:rsidR="0063295F" w:rsidRPr="00A824FB" w:rsidRDefault="0063295F">
            <w:pPr>
              <w:pStyle w:val="TableParagraph"/>
              <w:rPr>
                <w:rFonts w:ascii="Times New Roman"/>
                <w:lang w:val="es-ES"/>
              </w:rPr>
            </w:pPr>
          </w:p>
        </w:tc>
        <w:tc>
          <w:tcPr>
            <w:tcW w:w="3336" w:type="dxa"/>
          </w:tcPr>
          <w:p w14:paraId="4A731DA7" w14:textId="77777777" w:rsidR="0063295F" w:rsidRPr="00A824FB" w:rsidRDefault="0063295F">
            <w:pPr>
              <w:pStyle w:val="TableParagraph"/>
              <w:rPr>
                <w:rFonts w:ascii="Times New Roman"/>
                <w:lang w:val="es-ES"/>
              </w:rPr>
            </w:pPr>
          </w:p>
        </w:tc>
      </w:tr>
    </w:tbl>
    <w:p w14:paraId="2CED1AE1" w14:textId="77777777" w:rsidR="0063295F" w:rsidRPr="00A824FB" w:rsidRDefault="0063295F">
      <w:pPr>
        <w:pStyle w:val="BodyText"/>
        <w:rPr>
          <w:rFonts w:ascii="Calibri Light"/>
          <w:sz w:val="20"/>
          <w:lang w:val="es-ES"/>
        </w:rPr>
      </w:pPr>
    </w:p>
    <w:p w14:paraId="1F2CFE7C" w14:textId="77777777" w:rsidR="0063295F" w:rsidRDefault="0063295F">
      <w:pPr>
        <w:pStyle w:val="BodyText"/>
        <w:spacing w:before="10"/>
        <w:rPr>
          <w:rFonts w:ascii="Calibri Light"/>
          <w:sz w:val="16"/>
          <w:lang w:val="es-ES"/>
        </w:rPr>
      </w:pPr>
    </w:p>
    <w:p w14:paraId="1D56161E" w14:textId="77777777" w:rsidR="00A22DFE" w:rsidRDefault="00A22DFE">
      <w:pPr>
        <w:pStyle w:val="BodyText"/>
        <w:spacing w:before="10"/>
        <w:rPr>
          <w:rFonts w:ascii="Calibri Light"/>
          <w:sz w:val="16"/>
          <w:lang w:val="es-ES"/>
        </w:rPr>
      </w:pPr>
    </w:p>
    <w:p w14:paraId="009B5908" w14:textId="77777777" w:rsidR="00A22DFE" w:rsidRDefault="00A22DFE">
      <w:pPr>
        <w:pStyle w:val="BodyText"/>
        <w:spacing w:before="10"/>
        <w:rPr>
          <w:rFonts w:ascii="Calibri Light"/>
          <w:sz w:val="16"/>
          <w:lang w:val="es-ES"/>
        </w:rPr>
      </w:pPr>
    </w:p>
    <w:p w14:paraId="30970848" w14:textId="77777777" w:rsidR="00A22DFE" w:rsidRDefault="00A22DFE">
      <w:pPr>
        <w:pStyle w:val="BodyText"/>
        <w:spacing w:before="10"/>
        <w:rPr>
          <w:rFonts w:ascii="Calibri Light"/>
          <w:sz w:val="16"/>
          <w:lang w:val="es-ES"/>
        </w:rPr>
      </w:pPr>
    </w:p>
    <w:p w14:paraId="1BDEF403" w14:textId="77777777" w:rsidR="00A22DFE" w:rsidRPr="00A824FB" w:rsidRDefault="00A22DFE">
      <w:pPr>
        <w:pStyle w:val="BodyText"/>
        <w:spacing w:before="10"/>
        <w:rPr>
          <w:rFonts w:ascii="Calibri Light"/>
          <w:sz w:val="16"/>
          <w:lang w:val="es-ES"/>
        </w:rPr>
      </w:pPr>
    </w:p>
    <w:tbl>
      <w:tblPr>
        <w:tblStyle w:val="TableNormal1"/>
        <w:tblW w:w="9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13"/>
        <w:gridCol w:w="3373"/>
        <w:gridCol w:w="3714"/>
      </w:tblGrid>
      <w:tr w:rsidR="0063295F" w:rsidRPr="00A824FB" w14:paraId="50887F83" w14:textId="77777777" w:rsidTr="00225033">
        <w:trPr>
          <w:trHeight w:val="853"/>
        </w:trPr>
        <w:tc>
          <w:tcPr>
            <w:tcW w:w="9900" w:type="dxa"/>
            <w:gridSpan w:val="3"/>
            <w:shd w:val="clear" w:color="auto" w:fill="CFE1F3"/>
          </w:tcPr>
          <w:p w14:paraId="1C2B9F3C" w14:textId="2CD8E864" w:rsidR="0063295F" w:rsidRPr="00A824FB" w:rsidRDefault="002C30E7" w:rsidP="00225033">
            <w:pPr>
              <w:pStyle w:val="TableParagraph"/>
              <w:spacing w:before="100"/>
              <w:ind w:left="3410" w:right="3965"/>
              <w:jc w:val="center"/>
              <w:rPr>
                <w:b/>
                <w:sz w:val="30"/>
                <w:lang w:val="es-ES"/>
              </w:rPr>
            </w:pPr>
            <w:r w:rsidRPr="00A824FB">
              <w:rPr>
                <w:b/>
                <w:sz w:val="30"/>
                <w:lang w:val="es-ES"/>
              </w:rPr>
              <w:t xml:space="preserve">Impacto </w:t>
            </w:r>
            <w:r w:rsidR="007007D6" w:rsidRPr="00A824FB">
              <w:rPr>
                <w:b/>
                <w:sz w:val="30"/>
                <w:lang w:val="es-ES"/>
              </w:rPr>
              <w:t>C</w:t>
            </w:r>
            <w:r w:rsidRPr="00A824FB">
              <w:rPr>
                <w:b/>
                <w:sz w:val="30"/>
                <w:lang w:val="es-ES"/>
              </w:rPr>
              <w:t>olectivo</w:t>
            </w:r>
          </w:p>
        </w:tc>
      </w:tr>
      <w:tr w:rsidR="0063295F" w:rsidRPr="00A824FB" w14:paraId="64819732" w14:textId="77777777" w:rsidTr="00225033">
        <w:trPr>
          <w:trHeight w:val="870"/>
        </w:trPr>
        <w:tc>
          <w:tcPr>
            <w:tcW w:w="2813" w:type="dxa"/>
            <w:shd w:val="clear" w:color="auto" w:fill="CFE1F3"/>
          </w:tcPr>
          <w:p w14:paraId="1F909FB4" w14:textId="77777777" w:rsidR="0063295F" w:rsidRPr="00A824FB" w:rsidRDefault="002C30E7">
            <w:pPr>
              <w:pStyle w:val="TableParagraph"/>
              <w:spacing w:before="100"/>
              <w:ind w:left="876"/>
              <w:rPr>
                <w:b/>
                <w:sz w:val="24"/>
                <w:lang w:val="es-ES"/>
              </w:rPr>
            </w:pPr>
            <w:r w:rsidRPr="00A824FB">
              <w:rPr>
                <w:b/>
                <w:sz w:val="24"/>
                <w:lang w:val="es-ES"/>
              </w:rPr>
              <w:t>Fortalezas</w:t>
            </w:r>
          </w:p>
        </w:tc>
        <w:tc>
          <w:tcPr>
            <w:tcW w:w="3373" w:type="dxa"/>
            <w:shd w:val="clear" w:color="auto" w:fill="CFE1F3"/>
          </w:tcPr>
          <w:p w14:paraId="0A4B9170" w14:textId="77777777" w:rsidR="0063295F" w:rsidRPr="00A824FB" w:rsidRDefault="002C30E7">
            <w:pPr>
              <w:pStyle w:val="TableParagraph"/>
              <w:spacing w:before="100"/>
              <w:ind w:left="926"/>
              <w:rPr>
                <w:b/>
                <w:sz w:val="24"/>
                <w:lang w:val="es-ES"/>
              </w:rPr>
            </w:pPr>
            <w:r w:rsidRPr="00A824FB">
              <w:rPr>
                <w:b/>
                <w:sz w:val="24"/>
                <w:lang w:val="es-ES"/>
              </w:rPr>
              <w:t>Oportunidades</w:t>
            </w:r>
          </w:p>
        </w:tc>
        <w:tc>
          <w:tcPr>
            <w:tcW w:w="3714" w:type="dxa"/>
            <w:shd w:val="clear" w:color="auto" w:fill="CFE1F3"/>
          </w:tcPr>
          <w:p w14:paraId="10172F63" w14:textId="77777777" w:rsidR="0063295F" w:rsidRPr="00A824FB" w:rsidRDefault="002C30E7" w:rsidP="00A72AED">
            <w:pPr>
              <w:pStyle w:val="TableParagraph"/>
              <w:spacing w:before="100"/>
              <w:ind w:left="3" w:right="83"/>
              <w:jc w:val="center"/>
              <w:rPr>
                <w:b/>
                <w:sz w:val="24"/>
                <w:lang w:val="es-ES"/>
              </w:rPr>
            </w:pPr>
            <w:r w:rsidRPr="00A824FB">
              <w:rPr>
                <w:b/>
                <w:sz w:val="24"/>
                <w:lang w:val="es-ES"/>
              </w:rPr>
              <w:t>¿Cómo podemos convertir nuestras oportunidades en acción?</w:t>
            </w:r>
          </w:p>
        </w:tc>
      </w:tr>
      <w:tr w:rsidR="0063295F" w:rsidRPr="00A824FB" w14:paraId="79A0A6E0" w14:textId="77777777" w:rsidTr="00225033">
        <w:trPr>
          <w:trHeight w:val="2930"/>
        </w:trPr>
        <w:tc>
          <w:tcPr>
            <w:tcW w:w="2813" w:type="dxa"/>
            <w:shd w:val="clear" w:color="auto" w:fill="CFE1F3"/>
          </w:tcPr>
          <w:p w14:paraId="5A9235C6" w14:textId="77777777" w:rsidR="0063295F" w:rsidRPr="00A824FB" w:rsidRDefault="002C30E7">
            <w:pPr>
              <w:pStyle w:val="TableParagraph"/>
              <w:spacing w:before="101"/>
              <w:ind w:left="99"/>
              <w:rPr>
                <w:lang w:val="es-ES"/>
              </w:rPr>
            </w:pPr>
            <w:r w:rsidRPr="00A824FB">
              <w:rPr>
                <w:lang w:val="es-ES"/>
              </w:rPr>
              <w:t>Aspectos a tener en cuenta:</w:t>
            </w:r>
          </w:p>
          <w:p w14:paraId="3625DA40" w14:textId="4FE5C42F" w:rsidR="0063295F" w:rsidRPr="00A824FB" w:rsidRDefault="002C30E7" w:rsidP="00225033">
            <w:pPr>
              <w:pStyle w:val="TableParagraph"/>
              <w:numPr>
                <w:ilvl w:val="0"/>
                <w:numId w:val="9"/>
              </w:numPr>
              <w:tabs>
                <w:tab w:val="left" w:pos="459"/>
              </w:tabs>
              <w:ind w:right="251"/>
              <w:rPr>
                <w:lang w:val="es-ES"/>
              </w:rPr>
            </w:pPr>
            <w:r w:rsidRPr="00A824FB">
              <w:rPr>
                <w:lang w:val="es-ES"/>
              </w:rPr>
              <w:t xml:space="preserve">¿Qué nos dice esta </w:t>
            </w:r>
            <w:r w:rsidR="007E297A">
              <w:rPr>
                <w:lang w:val="es-ES"/>
              </w:rPr>
              <w:t>imagen</w:t>
            </w:r>
            <w:r w:rsidRPr="00A824FB">
              <w:rPr>
                <w:lang w:val="es-ES"/>
              </w:rPr>
              <w:t xml:space="preserve"> sobre las fortalezas de nuestra coalición?</w:t>
            </w:r>
          </w:p>
          <w:p w14:paraId="6532A39D" w14:textId="0C2344D1" w:rsidR="0063295F" w:rsidRPr="00A824FB" w:rsidRDefault="002C30E7" w:rsidP="00225033">
            <w:pPr>
              <w:pStyle w:val="TableParagraph"/>
              <w:numPr>
                <w:ilvl w:val="0"/>
                <w:numId w:val="9"/>
              </w:numPr>
              <w:tabs>
                <w:tab w:val="left" w:pos="459"/>
              </w:tabs>
              <w:ind w:right="195"/>
              <w:rPr>
                <w:lang w:val="es-ES"/>
              </w:rPr>
            </w:pPr>
            <w:r w:rsidRPr="00A824FB">
              <w:rPr>
                <w:lang w:val="es-ES"/>
              </w:rPr>
              <w:t xml:space="preserve">¿En qué somos realmente buenos cuando se trata de este </w:t>
            </w:r>
            <w:r w:rsidR="007E297A">
              <w:rPr>
                <w:lang w:val="es-ES"/>
              </w:rPr>
              <w:t>C</w:t>
            </w:r>
            <w:r w:rsidRPr="00A824FB">
              <w:rPr>
                <w:lang w:val="es-ES"/>
              </w:rPr>
              <w:t>omponente COFP?</w:t>
            </w:r>
          </w:p>
        </w:tc>
        <w:tc>
          <w:tcPr>
            <w:tcW w:w="3373" w:type="dxa"/>
            <w:shd w:val="clear" w:color="auto" w:fill="CFE1F3"/>
          </w:tcPr>
          <w:p w14:paraId="62BB9A1F" w14:textId="77777777" w:rsidR="0063295F" w:rsidRPr="00A824FB" w:rsidRDefault="002C30E7">
            <w:pPr>
              <w:pStyle w:val="TableParagraph"/>
              <w:spacing w:before="101"/>
              <w:ind w:left="100"/>
              <w:rPr>
                <w:lang w:val="es-ES"/>
              </w:rPr>
            </w:pPr>
            <w:r w:rsidRPr="00A824FB">
              <w:rPr>
                <w:lang w:val="es-ES"/>
              </w:rPr>
              <w:t>Aspectos a tener en cuenta:</w:t>
            </w:r>
          </w:p>
          <w:p w14:paraId="52147A2B" w14:textId="4E3EFD71" w:rsidR="0063295F" w:rsidRPr="00A824FB" w:rsidRDefault="002C30E7" w:rsidP="00225033">
            <w:pPr>
              <w:pStyle w:val="TableParagraph"/>
              <w:numPr>
                <w:ilvl w:val="0"/>
                <w:numId w:val="10"/>
              </w:numPr>
              <w:tabs>
                <w:tab w:val="left" w:pos="460"/>
              </w:tabs>
              <w:ind w:right="542"/>
              <w:rPr>
                <w:lang w:val="es-ES"/>
              </w:rPr>
            </w:pPr>
            <w:r w:rsidRPr="00A824FB">
              <w:rPr>
                <w:lang w:val="es-ES"/>
              </w:rPr>
              <w:t>¿Dónde tenemos espacio para crecer?</w:t>
            </w:r>
          </w:p>
          <w:p w14:paraId="769F9477" w14:textId="63ECE58C" w:rsidR="0063295F" w:rsidRPr="00A824FB" w:rsidRDefault="002C30E7" w:rsidP="00225033">
            <w:pPr>
              <w:pStyle w:val="TableParagraph"/>
              <w:numPr>
                <w:ilvl w:val="0"/>
                <w:numId w:val="10"/>
              </w:numPr>
              <w:tabs>
                <w:tab w:val="left" w:pos="460"/>
              </w:tabs>
              <w:ind w:right="513"/>
              <w:rPr>
                <w:lang w:val="es-ES"/>
              </w:rPr>
            </w:pPr>
            <w:r w:rsidRPr="00A824FB">
              <w:rPr>
                <w:lang w:val="es-ES"/>
              </w:rPr>
              <w:t>¿Qué desearíamos tener</w:t>
            </w:r>
            <w:r w:rsidR="0055683C" w:rsidRPr="00A824FB">
              <w:rPr>
                <w:lang w:val="es-ES"/>
              </w:rPr>
              <w:t xml:space="preserve"> </w:t>
            </w:r>
            <w:r w:rsidRPr="00A824FB">
              <w:rPr>
                <w:lang w:val="es-ES"/>
              </w:rPr>
              <w:t>más en nuestra coalición?</w:t>
            </w:r>
          </w:p>
          <w:p w14:paraId="630F990E" w14:textId="01ABDB3B" w:rsidR="0063295F" w:rsidRPr="00A824FB" w:rsidRDefault="002C30E7" w:rsidP="00225033">
            <w:pPr>
              <w:pStyle w:val="TableParagraph"/>
              <w:numPr>
                <w:ilvl w:val="0"/>
                <w:numId w:val="10"/>
              </w:numPr>
              <w:tabs>
                <w:tab w:val="left" w:pos="460"/>
              </w:tabs>
              <w:ind w:right="123"/>
              <w:rPr>
                <w:lang w:val="es-ES"/>
              </w:rPr>
            </w:pPr>
            <w:r w:rsidRPr="00A824FB">
              <w:rPr>
                <w:lang w:val="es-ES"/>
              </w:rPr>
              <w:t>¿Qué creemos que nos ayudaría a alcanzar nuestras metas?</w:t>
            </w:r>
          </w:p>
        </w:tc>
        <w:tc>
          <w:tcPr>
            <w:tcW w:w="3714" w:type="dxa"/>
            <w:shd w:val="clear" w:color="auto" w:fill="CFE1F3"/>
          </w:tcPr>
          <w:p w14:paraId="686FA9CA" w14:textId="77777777" w:rsidR="0063295F" w:rsidRPr="00A824FB" w:rsidRDefault="002C30E7">
            <w:pPr>
              <w:pStyle w:val="TableParagraph"/>
              <w:spacing w:before="101"/>
              <w:ind w:left="99"/>
              <w:rPr>
                <w:lang w:val="es-ES"/>
              </w:rPr>
            </w:pPr>
            <w:r w:rsidRPr="00A824FB">
              <w:rPr>
                <w:lang w:val="es-ES"/>
              </w:rPr>
              <w:t>Aspectos a tener en cuenta:</w:t>
            </w:r>
          </w:p>
          <w:p w14:paraId="1ED1A651" w14:textId="24EFDC41" w:rsidR="0063295F" w:rsidRPr="00A824FB" w:rsidRDefault="002C30E7" w:rsidP="00225033">
            <w:pPr>
              <w:pStyle w:val="TableParagraph"/>
              <w:numPr>
                <w:ilvl w:val="0"/>
                <w:numId w:val="11"/>
              </w:numPr>
              <w:tabs>
                <w:tab w:val="left" w:pos="459"/>
              </w:tabs>
              <w:ind w:right="98"/>
              <w:rPr>
                <w:lang w:val="es-ES"/>
              </w:rPr>
            </w:pPr>
            <w:r w:rsidRPr="00A824FB">
              <w:rPr>
                <w:lang w:val="es-ES"/>
              </w:rPr>
              <w:t xml:space="preserve">¿Quién será responsable de convertir esto en acción? ¿Cómo se ve la rendición de cuentas en torno a </w:t>
            </w:r>
            <w:r w:rsidR="00A824FB" w:rsidRPr="00A824FB">
              <w:rPr>
                <w:lang w:val="es-ES"/>
              </w:rPr>
              <w:t>la puesta</w:t>
            </w:r>
            <w:r w:rsidRPr="00A824FB">
              <w:rPr>
                <w:lang w:val="es-ES"/>
              </w:rPr>
              <w:t xml:space="preserve"> en práctica de esto ?</w:t>
            </w:r>
          </w:p>
          <w:p w14:paraId="6BE63589" w14:textId="230F1623" w:rsidR="0063295F" w:rsidRPr="00A824FB" w:rsidRDefault="002C30E7" w:rsidP="00225033">
            <w:pPr>
              <w:pStyle w:val="TableParagraph"/>
              <w:numPr>
                <w:ilvl w:val="0"/>
                <w:numId w:val="11"/>
              </w:numPr>
              <w:tabs>
                <w:tab w:val="left" w:pos="459"/>
              </w:tabs>
              <w:ind w:right="256"/>
              <w:rPr>
                <w:lang w:val="es-ES"/>
              </w:rPr>
            </w:pPr>
            <w:r w:rsidRPr="00A824FB">
              <w:rPr>
                <w:lang w:val="es-ES"/>
              </w:rPr>
              <w:t>¿Qué apoyos necesitamos para convertir esto en acción?</w:t>
            </w:r>
          </w:p>
        </w:tc>
      </w:tr>
      <w:tr w:rsidR="00225033" w:rsidRPr="00A824FB" w14:paraId="2448A9CA" w14:textId="77777777" w:rsidTr="00225033">
        <w:trPr>
          <w:trHeight w:val="8226"/>
        </w:trPr>
        <w:tc>
          <w:tcPr>
            <w:tcW w:w="2813" w:type="dxa"/>
            <w:shd w:val="clear" w:color="auto" w:fill="FFFFFF" w:themeFill="background1"/>
          </w:tcPr>
          <w:p w14:paraId="45DBEA19" w14:textId="77777777" w:rsidR="00225033" w:rsidRPr="00A824FB" w:rsidRDefault="00225033">
            <w:pPr>
              <w:pStyle w:val="TableParagraph"/>
              <w:spacing w:before="101"/>
              <w:ind w:left="99"/>
              <w:rPr>
                <w:lang w:val="es-ES"/>
              </w:rPr>
            </w:pPr>
          </w:p>
        </w:tc>
        <w:tc>
          <w:tcPr>
            <w:tcW w:w="3373" w:type="dxa"/>
            <w:shd w:val="clear" w:color="auto" w:fill="FFFFFF" w:themeFill="background1"/>
          </w:tcPr>
          <w:p w14:paraId="20B0ABA2" w14:textId="77777777" w:rsidR="00225033" w:rsidRPr="00A824FB" w:rsidRDefault="00225033">
            <w:pPr>
              <w:pStyle w:val="TableParagraph"/>
              <w:spacing w:before="101"/>
              <w:ind w:left="100"/>
              <w:rPr>
                <w:lang w:val="es-ES"/>
              </w:rPr>
            </w:pPr>
          </w:p>
        </w:tc>
        <w:tc>
          <w:tcPr>
            <w:tcW w:w="3714" w:type="dxa"/>
            <w:shd w:val="clear" w:color="auto" w:fill="FFFFFF" w:themeFill="background1"/>
          </w:tcPr>
          <w:p w14:paraId="34B52491" w14:textId="77777777" w:rsidR="00225033" w:rsidRPr="00A824FB" w:rsidRDefault="00225033">
            <w:pPr>
              <w:pStyle w:val="TableParagraph"/>
              <w:spacing w:before="101"/>
              <w:ind w:left="99"/>
              <w:rPr>
                <w:lang w:val="es-ES"/>
              </w:rPr>
            </w:pPr>
          </w:p>
        </w:tc>
      </w:tr>
    </w:tbl>
    <w:p w14:paraId="079B3661" w14:textId="77777777" w:rsidR="0063295F" w:rsidRDefault="0063295F">
      <w:pPr>
        <w:rPr>
          <w:lang w:val="es-ES"/>
        </w:rPr>
      </w:pPr>
    </w:p>
    <w:p w14:paraId="232EE4F9" w14:textId="77777777" w:rsidR="00225033" w:rsidRPr="00A824FB" w:rsidRDefault="00225033">
      <w:pPr>
        <w:rPr>
          <w:lang w:val="es-ES"/>
        </w:rPr>
        <w:sectPr w:rsidR="00225033" w:rsidRPr="00A824FB">
          <w:pgSz w:w="12240" w:h="15840"/>
          <w:pgMar w:top="1420" w:right="380" w:bottom="280" w:left="1320" w:header="720" w:footer="720" w:gutter="0"/>
          <w:cols w:space="720"/>
        </w:sectPr>
      </w:pPr>
    </w:p>
    <w:tbl>
      <w:tblPr>
        <w:tblStyle w:val="TableNormal1"/>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0"/>
        <w:gridCol w:w="3330"/>
        <w:gridCol w:w="3346"/>
        <w:gridCol w:w="517"/>
      </w:tblGrid>
      <w:tr w:rsidR="0063295F" w:rsidRPr="00A824FB" w14:paraId="4944932A" w14:textId="77777777">
        <w:trPr>
          <w:trHeight w:val="769"/>
        </w:trPr>
        <w:tc>
          <w:tcPr>
            <w:tcW w:w="9636" w:type="dxa"/>
            <w:gridSpan w:val="3"/>
            <w:shd w:val="clear" w:color="auto" w:fill="EAD1DC"/>
          </w:tcPr>
          <w:p w14:paraId="49ED49A7" w14:textId="02FB1DCE" w:rsidR="0063295F" w:rsidRPr="00A824FB" w:rsidRDefault="002C30E7" w:rsidP="00A72AED">
            <w:pPr>
              <w:pStyle w:val="TableParagraph"/>
              <w:spacing w:before="100"/>
              <w:ind w:left="2701" w:right="3387"/>
              <w:jc w:val="center"/>
              <w:rPr>
                <w:b/>
                <w:sz w:val="30"/>
                <w:lang w:val="es-ES"/>
              </w:rPr>
            </w:pPr>
            <w:r w:rsidRPr="00A824FB">
              <w:rPr>
                <w:b/>
                <w:sz w:val="30"/>
                <w:lang w:val="es-ES"/>
              </w:rPr>
              <w:lastRenderedPageBreak/>
              <w:t xml:space="preserve">Comunidad </w:t>
            </w:r>
            <w:r w:rsidR="007007D6" w:rsidRPr="00A824FB">
              <w:rPr>
                <w:b/>
                <w:sz w:val="30"/>
                <w:lang w:val="es-ES"/>
              </w:rPr>
              <w:t>O</w:t>
            </w:r>
            <w:r w:rsidRPr="00A824FB">
              <w:rPr>
                <w:b/>
                <w:sz w:val="30"/>
                <w:lang w:val="es-ES"/>
              </w:rPr>
              <w:t>rganizada</w:t>
            </w:r>
          </w:p>
        </w:tc>
        <w:tc>
          <w:tcPr>
            <w:tcW w:w="517" w:type="dxa"/>
            <w:vMerge w:val="restart"/>
            <w:tcBorders>
              <w:bottom w:val="nil"/>
              <w:right w:val="nil"/>
            </w:tcBorders>
          </w:tcPr>
          <w:p w14:paraId="2F2F6BBA" w14:textId="77777777" w:rsidR="0063295F" w:rsidRPr="00A824FB" w:rsidRDefault="0063295F">
            <w:pPr>
              <w:pStyle w:val="TableParagraph"/>
              <w:rPr>
                <w:rFonts w:ascii="Times New Roman"/>
                <w:lang w:val="es-ES"/>
              </w:rPr>
            </w:pPr>
          </w:p>
        </w:tc>
      </w:tr>
      <w:tr w:rsidR="0063295F" w:rsidRPr="00A824FB" w14:paraId="0631DED7" w14:textId="77777777" w:rsidTr="00225033">
        <w:trPr>
          <w:trHeight w:val="786"/>
        </w:trPr>
        <w:tc>
          <w:tcPr>
            <w:tcW w:w="2960" w:type="dxa"/>
            <w:shd w:val="clear" w:color="auto" w:fill="EAD1DC"/>
          </w:tcPr>
          <w:p w14:paraId="66CE8EDE" w14:textId="77777777" w:rsidR="0063295F" w:rsidRPr="00A824FB" w:rsidRDefault="002C30E7">
            <w:pPr>
              <w:pStyle w:val="TableParagraph"/>
              <w:spacing w:before="100"/>
              <w:ind w:left="876"/>
              <w:rPr>
                <w:b/>
                <w:sz w:val="24"/>
                <w:lang w:val="es-ES"/>
              </w:rPr>
            </w:pPr>
            <w:r w:rsidRPr="00A824FB">
              <w:rPr>
                <w:b/>
                <w:sz w:val="24"/>
                <w:lang w:val="es-ES"/>
              </w:rPr>
              <w:t>Fortalezas</w:t>
            </w:r>
          </w:p>
        </w:tc>
        <w:tc>
          <w:tcPr>
            <w:tcW w:w="3330" w:type="dxa"/>
            <w:shd w:val="clear" w:color="auto" w:fill="EAD1DC"/>
          </w:tcPr>
          <w:p w14:paraId="1D4BC7F9" w14:textId="77777777" w:rsidR="0063295F" w:rsidRPr="00A824FB" w:rsidRDefault="002C30E7">
            <w:pPr>
              <w:pStyle w:val="TableParagraph"/>
              <w:spacing w:before="100"/>
              <w:ind w:left="667"/>
              <w:rPr>
                <w:b/>
                <w:sz w:val="24"/>
                <w:lang w:val="es-ES"/>
              </w:rPr>
            </w:pPr>
            <w:r w:rsidRPr="00A824FB">
              <w:rPr>
                <w:b/>
                <w:sz w:val="24"/>
                <w:lang w:val="es-ES"/>
              </w:rPr>
              <w:t>Oportunidades</w:t>
            </w:r>
          </w:p>
        </w:tc>
        <w:tc>
          <w:tcPr>
            <w:tcW w:w="3346" w:type="dxa"/>
            <w:shd w:val="clear" w:color="auto" w:fill="EAD1DC"/>
          </w:tcPr>
          <w:p w14:paraId="7F434F74" w14:textId="77777777" w:rsidR="0063295F" w:rsidRPr="00A824FB" w:rsidRDefault="002C30E7" w:rsidP="00A72AED">
            <w:pPr>
              <w:pStyle w:val="TableParagraph"/>
              <w:spacing w:before="100"/>
              <w:ind w:right="82" w:hanging="43"/>
              <w:jc w:val="center"/>
              <w:rPr>
                <w:b/>
                <w:sz w:val="24"/>
                <w:lang w:val="es-ES"/>
              </w:rPr>
            </w:pPr>
            <w:r w:rsidRPr="00A824FB">
              <w:rPr>
                <w:b/>
                <w:sz w:val="24"/>
                <w:lang w:val="es-ES"/>
              </w:rPr>
              <w:t>¿Cómo podemos convertir nuestras oportunidades en acción?</w:t>
            </w:r>
          </w:p>
        </w:tc>
        <w:tc>
          <w:tcPr>
            <w:tcW w:w="517" w:type="dxa"/>
            <w:vMerge/>
            <w:tcBorders>
              <w:top w:val="nil"/>
              <w:bottom w:val="nil"/>
              <w:right w:val="nil"/>
            </w:tcBorders>
          </w:tcPr>
          <w:p w14:paraId="544C1797" w14:textId="77777777" w:rsidR="0063295F" w:rsidRPr="00A824FB" w:rsidRDefault="0063295F">
            <w:pPr>
              <w:rPr>
                <w:sz w:val="2"/>
                <w:szCs w:val="2"/>
                <w:lang w:val="es-ES"/>
              </w:rPr>
            </w:pPr>
          </w:p>
        </w:tc>
      </w:tr>
      <w:tr w:rsidR="0063295F" w:rsidRPr="00A824FB" w14:paraId="26FC2043" w14:textId="77777777" w:rsidTr="00225033">
        <w:trPr>
          <w:trHeight w:val="2652"/>
        </w:trPr>
        <w:tc>
          <w:tcPr>
            <w:tcW w:w="2960" w:type="dxa"/>
            <w:shd w:val="clear" w:color="auto" w:fill="EAD1DC"/>
          </w:tcPr>
          <w:p w14:paraId="423E8F8F" w14:textId="77777777" w:rsidR="0063295F" w:rsidRPr="00A824FB" w:rsidRDefault="002C30E7">
            <w:pPr>
              <w:pStyle w:val="TableParagraph"/>
              <w:spacing w:before="101" w:line="268" w:lineRule="exact"/>
              <w:ind w:left="99"/>
              <w:rPr>
                <w:lang w:val="es-ES"/>
              </w:rPr>
            </w:pPr>
            <w:r w:rsidRPr="00A824FB">
              <w:rPr>
                <w:lang w:val="es-ES"/>
              </w:rPr>
              <w:t>Aspectos a tener en cuenta:</w:t>
            </w:r>
          </w:p>
          <w:p w14:paraId="7516364A" w14:textId="0527FFC7" w:rsidR="0063295F" w:rsidRPr="00A824FB" w:rsidRDefault="002C30E7" w:rsidP="00225033">
            <w:pPr>
              <w:pStyle w:val="TableParagraph"/>
              <w:numPr>
                <w:ilvl w:val="0"/>
                <w:numId w:val="14"/>
              </w:numPr>
              <w:tabs>
                <w:tab w:val="left" w:pos="459"/>
              </w:tabs>
              <w:ind w:right="251"/>
              <w:rPr>
                <w:lang w:val="es-ES"/>
              </w:rPr>
            </w:pPr>
            <w:r w:rsidRPr="00A824FB">
              <w:rPr>
                <w:lang w:val="es-ES"/>
              </w:rPr>
              <w:t xml:space="preserve">¿Qué nos dice esta </w:t>
            </w:r>
            <w:r w:rsidR="007E297A">
              <w:rPr>
                <w:lang w:val="es-ES"/>
              </w:rPr>
              <w:t xml:space="preserve">imagen </w:t>
            </w:r>
            <w:r w:rsidRPr="00A824FB">
              <w:rPr>
                <w:lang w:val="es-ES"/>
              </w:rPr>
              <w:t>sobre la fuerza de nuestra coalición?</w:t>
            </w:r>
          </w:p>
          <w:p w14:paraId="702DB0D0" w14:textId="2F2AB847" w:rsidR="0063295F" w:rsidRPr="00A824FB" w:rsidRDefault="002C30E7" w:rsidP="00225033">
            <w:pPr>
              <w:pStyle w:val="TableParagraph"/>
              <w:numPr>
                <w:ilvl w:val="0"/>
                <w:numId w:val="14"/>
              </w:numPr>
              <w:tabs>
                <w:tab w:val="left" w:pos="459"/>
              </w:tabs>
              <w:ind w:right="195"/>
              <w:rPr>
                <w:lang w:val="es-ES"/>
              </w:rPr>
            </w:pPr>
            <w:r w:rsidRPr="00A824FB">
              <w:rPr>
                <w:lang w:val="es-ES"/>
              </w:rPr>
              <w:t xml:space="preserve">¿En qué somos realmente buenos cuando se trata de este </w:t>
            </w:r>
            <w:r w:rsidR="007E297A">
              <w:rPr>
                <w:lang w:val="es-ES"/>
              </w:rPr>
              <w:t>C</w:t>
            </w:r>
            <w:r w:rsidRPr="00A824FB">
              <w:rPr>
                <w:lang w:val="es-ES"/>
              </w:rPr>
              <w:t>omponente COFP?</w:t>
            </w:r>
          </w:p>
        </w:tc>
        <w:tc>
          <w:tcPr>
            <w:tcW w:w="3330" w:type="dxa"/>
            <w:shd w:val="clear" w:color="auto" w:fill="EAD1DC"/>
          </w:tcPr>
          <w:p w14:paraId="23E50630" w14:textId="77777777" w:rsidR="0063295F" w:rsidRPr="00A824FB" w:rsidRDefault="002C30E7">
            <w:pPr>
              <w:pStyle w:val="TableParagraph"/>
              <w:spacing w:before="101" w:line="268" w:lineRule="exact"/>
              <w:ind w:left="100"/>
              <w:rPr>
                <w:lang w:val="es-ES"/>
              </w:rPr>
            </w:pPr>
            <w:r w:rsidRPr="00A824FB">
              <w:rPr>
                <w:lang w:val="es-ES"/>
              </w:rPr>
              <w:t>Aspectos a tener en cuenta:</w:t>
            </w:r>
          </w:p>
          <w:p w14:paraId="242B2533" w14:textId="6A5861BB" w:rsidR="0063295F" w:rsidRPr="00A824FB" w:rsidRDefault="002C30E7" w:rsidP="00225033">
            <w:pPr>
              <w:pStyle w:val="TableParagraph"/>
              <w:numPr>
                <w:ilvl w:val="0"/>
                <w:numId w:val="13"/>
              </w:numPr>
              <w:tabs>
                <w:tab w:val="left" w:pos="460"/>
              </w:tabs>
              <w:ind w:right="378"/>
              <w:rPr>
                <w:lang w:val="es-ES"/>
              </w:rPr>
            </w:pPr>
            <w:r w:rsidRPr="00A824FB">
              <w:rPr>
                <w:lang w:val="es-ES"/>
              </w:rPr>
              <w:t>¿Dónde tenemos espacio para</w:t>
            </w:r>
            <w:r w:rsidRPr="00A824FB">
              <w:rPr>
                <w:spacing w:val="-3"/>
                <w:lang w:val="es-ES"/>
              </w:rPr>
              <w:t xml:space="preserve"> crecer?</w:t>
            </w:r>
          </w:p>
          <w:p w14:paraId="263ECD20" w14:textId="19A7C41C" w:rsidR="0063295F" w:rsidRPr="00A824FB" w:rsidRDefault="002C30E7" w:rsidP="00225033">
            <w:pPr>
              <w:pStyle w:val="TableParagraph"/>
              <w:numPr>
                <w:ilvl w:val="0"/>
                <w:numId w:val="13"/>
              </w:numPr>
              <w:tabs>
                <w:tab w:val="left" w:pos="460"/>
              </w:tabs>
              <w:ind w:right="380"/>
              <w:rPr>
                <w:lang w:val="es-ES"/>
              </w:rPr>
            </w:pPr>
            <w:r w:rsidRPr="00A824FB">
              <w:rPr>
                <w:lang w:val="es-ES"/>
              </w:rPr>
              <w:t>¿Qué desearíamos</w:t>
            </w:r>
            <w:r w:rsidR="0055683C" w:rsidRPr="00A824FB">
              <w:rPr>
                <w:lang w:val="es-ES"/>
              </w:rPr>
              <w:t xml:space="preserve"> </w:t>
            </w:r>
            <w:r w:rsidRPr="00A824FB">
              <w:rPr>
                <w:lang w:val="es-ES"/>
              </w:rPr>
              <w:t>tener más en nuestra coalición?</w:t>
            </w:r>
          </w:p>
          <w:p w14:paraId="525015EC" w14:textId="6CD602C4" w:rsidR="0063295F" w:rsidRPr="00A824FB" w:rsidRDefault="002C30E7" w:rsidP="00225033">
            <w:pPr>
              <w:pStyle w:val="TableParagraph"/>
              <w:numPr>
                <w:ilvl w:val="0"/>
                <w:numId w:val="13"/>
              </w:numPr>
              <w:tabs>
                <w:tab w:val="left" w:pos="460"/>
              </w:tabs>
              <w:ind w:right="89"/>
              <w:rPr>
                <w:lang w:val="es-ES"/>
              </w:rPr>
            </w:pPr>
            <w:r w:rsidRPr="00A824FB">
              <w:rPr>
                <w:lang w:val="es-ES"/>
              </w:rPr>
              <w:t>¿Qué creemos que nos ayudaría a alcanzar nuestras metas?</w:t>
            </w:r>
          </w:p>
        </w:tc>
        <w:tc>
          <w:tcPr>
            <w:tcW w:w="3346" w:type="dxa"/>
            <w:shd w:val="clear" w:color="auto" w:fill="EAD1DC"/>
          </w:tcPr>
          <w:p w14:paraId="6565DBA5" w14:textId="77777777" w:rsidR="0063295F" w:rsidRPr="00A824FB" w:rsidRDefault="002C30E7">
            <w:pPr>
              <w:pStyle w:val="TableParagraph"/>
              <w:spacing w:before="101" w:line="268" w:lineRule="exact"/>
              <w:ind w:left="99"/>
              <w:rPr>
                <w:lang w:val="es-ES"/>
              </w:rPr>
            </w:pPr>
            <w:r w:rsidRPr="00A824FB">
              <w:rPr>
                <w:lang w:val="es-ES"/>
              </w:rPr>
              <w:t>Aspectos a tener en cuenta:</w:t>
            </w:r>
          </w:p>
          <w:p w14:paraId="0FA82BC6" w14:textId="64E23821" w:rsidR="0063295F" w:rsidRPr="00A824FB" w:rsidRDefault="002C30E7" w:rsidP="00225033">
            <w:pPr>
              <w:pStyle w:val="TableParagraph"/>
              <w:numPr>
                <w:ilvl w:val="0"/>
                <w:numId w:val="12"/>
              </w:numPr>
              <w:tabs>
                <w:tab w:val="left" w:pos="459"/>
              </w:tabs>
              <w:ind w:right="195"/>
              <w:rPr>
                <w:lang w:val="es-ES"/>
              </w:rPr>
            </w:pPr>
            <w:r w:rsidRPr="00A824FB">
              <w:rPr>
                <w:lang w:val="es-ES"/>
              </w:rPr>
              <w:t>¿Quién será responsable de convertir esto en acción?</w:t>
            </w:r>
          </w:p>
          <w:p w14:paraId="41A414CF" w14:textId="463A0453" w:rsidR="0063295F" w:rsidRPr="00A824FB" w:rsidRDefault="002C30E7" w:rsidP="00225033">
            <w:pPr>
              <w:pStyle w:val="TableParagraph"/>
              <w:numPr>
                <w:ilvl w:val="0"/>
                <w:numId w:val="12"/>
              </w:numPr>
              <w:tabs>
                <w:tab w:val="left" w:pos="459"/>
              </w:tabs>
              <w:ind w:right="655"/>
              <w:rPr>
                <w:lang w:val="es-ES"/>
              </w:rPr>
            </w:pPr>
            <w:r w:rsidRPr="00A824FB">
              <w:rPr>
                <w:lang w:val="es-ES"/>
              </w:rPr>
              <w:t>¿Cómo se ve la rendición de cuentas en torno a convertir esto en acción?</w:t>
            </w:r>
          </w:p>
          <w:p w14:paraId="4EBF26C9" w14:textId="3F2EDA70" w:rsidR="0063295F" w:rsidRPr="00A824FB" w:rsidRDefault="002C30E7" w:rsidP="00225033">
            <w:pPr>
              <w:pStyle w:val="TableParagraph"/>
              <w:numPr>
                <w:ilvl w:val="0"/>
                <w:numId w:val="12"/>
              </w:numPr>
              <w:tabs>
                <w:tab w:val="left" w:pos="459"/>
              </w:tabs>
              <w:ind w:right="255"/>
              <w:rPr>
                <w:lang w:val="es-ES"/>
              </w:rPr>
            </w:pPr>
            <w:r w:rsidRPr="00A824FB">
              <w:rPr>
                <w:lang w:val="es-ES"/>
              </w:rPr>
              <w:t>¿Qué apoyos necesitamos para convertir esto en acción?</w:t>
            </w:r>
          </w:p>
        </w:tc>
        <w:tc>
          <w:tcPr>
            <w:tcW w:w="517" w:type="dxa"/>
            <w:vMerge/>
            <w:tcBorders>
              <w:top w:val="nil"/>
              <w:bottom w:val="nil"/>
              <w:right w:val="nil"/>
            </w:tcBorders>
          </w:tcPr>
          <w:p w14:paraId="163FC1D7" w14:textId="77777777" w:rsidR="0063295F" w:rsidRPr="00A824FB" w:rsidRDefault="0063295F">
            <w:pPr>
              <w:rPr>
                <w:sz w:val="2"/>
                <w:szCs w:val="2"/>
                <w:lang w:val="es-ES"/>
              </w:rPr>
            </w:pPr>
          </w:p>
        </w:tc>
      </w:tr>
      <w:tr w:rsidR="0063295F" w:rsidRPr="00A824FB" w14:paraId="137DE962" w14:textId="77777777" w:rsidTr="00225033">
        <w:trPr>
          <w:trHeight w:val="8620"/>
        </w:trPr>
        <w:tc>
          <w:tcPr>
            <w:tcW w:w="2960" w:type="dxa"/>
          </w:tcPr>
          <w:p w14:paraId="316E64EF" w14:textId="77777777" w:rsidR="0063295F" w:rsidRPr="00A824FB" w:rsidRDefault="0063295F">
            <w:pPr>
              <w:pStyle w:val="TableParagraph"/>
              <w:rPr>
                <w:rFonts w:ascii="Times New Roman"/>
                <w:lang w:val="es-ES"/>
              </w:rPr>
            </w:pPr>
          </w:p>
        </w:tc>
        <w:tc>
          <w:tcPr>
            <w:tcW w:w="3330" w:type="dxa"/>
          </w:tcPr>
          <w:p w14:paraId="7323004F" w14:textId="77777777" w:rsidR="0063295F" w:rsidRPr="00A824FB" w:rsidRDefault="0063295F">
            <w:pPr>
              <w:pStyle w:val="TableParagraph"/>
              <w:rPr>
                <w:rFonts w:ascii="Times New Roman"/>
                <w:lang w:val="es-ES"/>
              </w:rPr>
            </w:pPr>
          </w:p>
        </w:tc>
        <w:tc>
          <w:tcPr>
            <w:tcW w:w="3346" w:type="dxa"/>
          </w:tcPr>
          <w:p w14:paraId="20CFCE96" w14:textId="77777777" w:rsidR="0063295F" w:rsidRPr="00A824FB" w:rsidRDefault="0063295F">
            <w:pPr>
              <w:pStyle w:val="TableParagraph"/>
              <w:rPr>
                <w:rFonts w:ascii="Times New Roman"/>
                <w:lang w:val="es-ES"/>
              </w:rPr>
            </w:pPr>
          </w:p>
        </w:tc>
        <w:tc>
          <w:tcPr>
            <w:tcW w:w="517" w:type="dxa"/>
            <w:vMerge/>
            <w:tcBorders>
              <w:top w:val="nil"/>
              <w:bottom w:val="nil"/>
              <w:right w:val="nil"/>
            </w:tcBorders>
          </w:tcPr>
          <w:p w14:paraId="5F351BF2" w14:textId="77777777" w:rsidR="0063295F" w:rsidRPr="00A824FB" w:rsidRDefault="0063295F">
            <w:pPr>
              <w:rPr>
                <w:sz w:val="2"/>
                <w:szCs w:val="2"/>
                <w:lang w:val="es-ES"/>
              </w:rPr>
            </w:pPr>
          </w:p>
        </w:tc>
      </w:tr>
    </w:tbl>
    <w:p w14:paraId="606F1F9A" w14:textId="77777777" w:rsidR="0063295F" w:rsidRPr="00A824FB" w:rsidRDefault="0063295F">
      <w:pPr>
        <w:rPr>
          <w:sz w:val="2"/>
          <w:szCs w:val="2"/>
          <w:lang w:val="es-ES"/>
        </w:rPr>
        <w:sectPr w:rsidR="0063295F" w:rsidRPr="00A824FB">
          <w:pgSz w:w="12240" w:h="15840"/>
          <w:pgMar w:top="1440" w:right="380" w:bottom="280" w:left="1320" w:header="720" w:footer="720" w:gutter="0"/>
          <w:cols w:space="720"/>
        </w:sectPr>
      </w:pPr>
    </w:p>
    <w:p w14:paraId="221C5055" w14:textId="0D7D626D" w:rsidR="0063295F" w:rsidRPr="00A824FB" w:rsidRDefault="0063295F">
      <w:pPr>
        <w:pStyle w:val="BodyText"/>
        <w:rPr>
          <w:rFonts w:ascii="Calibri Light"/>
          <w:sz w:val="20"/>
          <w:lang w:val="es-ES"/>
        </w:rPr>
      </w:pPr>
    </w:p>
    <w:p w14:paraId="1E35AFF7" w14:textId="77777777" w:rsidR="007007D6" w:rsidRPr="00A824FB" w:rsidRDefault="007007D6">
      <w:pPr>
        <w:pStyle w:val="BodyText"/>
        <w:rPr>
          <w:rFonts w:ascii="Calibri Light"/>
          <w:sz w:val="20"/>
          <w:lang w:val="es-ES"/>
        </w:rPr>
      </w:pPr>
    </w:p>
    <w:p w14:paraId="33428A3F" w14:textId="77777777" w:rsidR="0063295F" w:rsidRPr="00A824FB" w:rsidRDefault="0063295F">
      <w:pPr>
        <w:pStyle w:val="BodyText"/>
        <w:spacing w:before="11"/>
        <w:rPr>
          <w:rFonts w:ascii="Calibri Light"/>
          <w:sz w:val="11"/>
          <w:lang w:val="es-ES"/>
        </w:rPr>
      </w:pPr>
    </w:p>
    <w:tbl>
      <w:tblPr>
        <w:tblStyle w:val="TableNormal1"/>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30"/>
        <w:gridCol w:w="2446"/>
        <w:gridCol w:w="2250"/>
        <w:gridCol w:w="2370"/>
      </w:tblGrid>
      <w:tr w:rsidR="0063295F" w:rsidRPr="00A824FB" w14:paraId="0D1B3025" w14:textId="77777777">
        <w:trPr>
          <w:trHeight w:val="858"/>
        </w:trPr>
        <w:tc>
          <w:tcPr>
            <w:tcW w:w="9496" w:type="dxa"/>
            <w:gridSpan w:val="4"/>
            <w:shd w:val="clear" w:color="auto" w:fill="D0DFE2"/>
          </w:tcPr>
          <w:p w14:paraId="1ABE63A9" w14:textId="1E99CDEB" w:rsidR="0063295F" w:rsidRPr="00A824FB" w:rsidRDefault="007007D6">
            <w:pPr>
              <w:pStyle w:val="TableParagraph"/>
              <w:spacing w:before="100" w:line="366" w:lineRule="exact"/>
              <w:ind w:left="146" w:right="128"/>
              <w:jc w:val="center"/>
              <w:rPr>
                <w:b/>
                <w:sz w:val="30"/>
                <w:lang w:val="es-ES"/>
              </w:rPr>
            </w:pPr>
            <w:r w:rsidRPr="00A824FB">
              <w:rPr>
                <w:b/>
                <w:sz w:val="30"/>
                <w:lang w:val="es-ES"/>
              </w:rPr>
              <w:t>Top T</w:t>
            </w:r>
            <w:r w:rsidR="002C30E7" w:rsidRPr="00A824FB">
              <w:rPr>
                <w:b/>
                <w:sz w:val="30"/>
                <w:lang w:val="es-ES"/>
              </w:rPr>
              <w:t xml:space="preserve">res </w:t>
            </w:r>
          </w:p>
          <w:p w14:paraId="15021CE5" w14:textId="5D660EB7" w:rsidR="0063295F" w:rsidRPr="00A824FB" w:rsidRDefault="002C30E7">
            <w:pPr>
              <w:pStyle w:val="TableParagraph"/>
              <w:spacing w:line="293" w:lineRule="exact"/>
              <w:ind w:left="148" w:right="128"/>
              <w:jc w:val="center"/>
              <w:rPr>
                <w:sz w:val="24"/>
                <w:lang w:val="es-ES"/>
              </w:rPr>
            </w:pPr>
            <w:r w:rsidRPr="00A824FB">
              <w:rPr>
                <w:sz w:val="24"/>
                <w:lang w:val="es-ES"/>
              </w:rPr>
              <w:t xml:space="preserve">Según lo que </w:t>
            </w:r>
            <w:r w:rsidR="00140CD5">
              <w:rPr>
                <w:sz w:val="24"/>
                <w:lang w:val="es-ES"/>
              </w:rPr>
              <w:t xml:space="preserve">se </w:t>
            </w:r>
            <w:r w:rsidRPr="00A824FB">
              <w:rPr>
                <w:sz w:val="24"/>
                <w:lang w:val="es-ES"/>
              </w:rPr>
              <w:t>discutió anteriormente, elija</w:t>
            </w:r>
            <w:r w:rsidR="00140CD5">
              <w:rPr>
                <w:sz w:val="24"/>
                <w:lang w:val="es-ES"/>
              </w:rPr>
              <w:t>n</w:t>
            </w:r>
            <w:r w:rsidRPr="00A824FB">
              <w:rPr>
                <w:sz w:val="24"/>
                <w:lang w:val="es-ES"/>
              </w:rPr>
              <w:t xml:space="preserve"> l</w:t>
            </w:r>
            <w:r w:rsidR="00140CD5">
              <w:rPr>
                <w:sz w:val="24"/>
                <w:lang w:val="es-ES"/>
              </w:rPr>
              <w:t xml:space="preserve">as tres mejores respuestas </w:t>
            </w:r>
            <w:r w:rsidRPr="00A824FB">
              <w:rPr>
                <w:sz w:val="24"/>
                <w:lang w:val="es-ES"/>
              </w:rPr>
              <w:t>para cada una de las siguientes categorías</w:t>
            </w:r>
          </w:p>
        </w:tc>
      </w:tr>
      <w:tr w:rsidR="0063295F" w:rsidRPr="00A824FB" w14:paraId="13231F20" w14:textId="77777777">
        <w:trPr>
          <w:trHeight w:val="1752"/>
        </w:trPr>
        <w:tc>
          <w:tcPr>
            <w:tcW w:w="2430" w:type="dxa"/>
            <w:shd w:val="clear" w:color="auto" w:fill="D0DFE2"/>
          </w:tcPr>
          <w:p w14:paraId="7E081A43" w14:textId="77777777" w:rsidR="00225033" w:rsidRDefault="00225033" w:rsidP="00225033">
            <w:pPr>
              <w:pStyle w:val="TableParagraph"/>
              <w:spacing w:before="1"/>
              <w:rPr>
                <w:b/>
                <w:sz w:val="26"/>
                <w:lang w:val="es-ES"/>
              </w:rPr>
            </w:pPr>
          </w:p>
          <w:p w14:paraId="6773E560" w14:textId="3B210D4D" w:rsidR="00225033" w:rsidRDefault="002C30E7" w:rsidP="00225033">
            <w:pPr>
              <w:pStyle w:val="TableParagraph"/>
              <w:spacing w:before="1"/>
              <w:jc w:val="center"/>
              <w:rPr>
                <w:b/>
                <w:sz w:val="26"/>
                <w:lang w:val="es-ES"/>
              </w:rPr>
            </w:pPr>
            <w:r w:rsidRPr="00A824FB">
              <w:rPr>
                <w:b/>
                <w:sz w:val="26"/>
                <w:lang w:val="es-ES"/>
              </w:rPr>
              <w:t>Fortalezas</w:t>
            </w:r>
          </w:p>
          <w:p w14:paraId="55C41CE6" w14:textId="173C1CC1" w:rsidR="0063295F" w:rsidRPr="00A824FB" w:rsidRDefault="007E297A" w:rsidP="00225033">
            <w:pPr>
              <w:pStyle w:val="TableParagraph"/>
              <w:spacing w:before="1"/>
              <w:jc w:val="center"/>
              <w:rPr>
                <w:lang w:val="es-ES"/>
              </w:rPr>
            </w:pPr>
            <w:r w:rsidRPr="007E297A">
              <w:rPr>
                <w:lang w:val="es-ES"/>
              </w:rPr>
              <w:t>¿Qué fortalezas queremos celebrar con los demás?</w:t>
            </w:r>
          </w:p>
        </w:tc>
        <w:tc>
          <w:tcPr>
            <w:tcW w:w="2446" w:type="dxa"/>
            <w:shd w:val="clear" w:color="auto" w:fill="D0DFE2"/>
          </w:tcPr>
          <w:p w14:paraId="1488EDD4" w14:textId="0A08A972" w:rsidR="00A72AED" w:rsidRPr="00A824FB" w:rsidRDefault="002C30E7" w:rsidP="00225033">
            <w:pPr>
              <w:pStyle w:val="TableParagraph"/>
              <w:spacing w:before="100"/>
              <w:ind w:left="135" w:right="95" w:hanging="15"/>
              <w:jc w:val="center"/>
              <w:rPr>
                <w:b/>
                <w:sz w:val="26"/>
                <w:lang w:val="es-ES"/>
              </w:rPr>
            </w:pPr>
            <w:r w:rsidRPr="00A824FB">
              <w:rPr>
                <w:b/>
                <w:sz w:val="26"/>
                <w:lang w:val="es-ES"/>
              </w:rPr>
              <w:t>Oportunidades</w:t>
            </w:r>
          </w:p>
          <w:p w14:paraId="0895F3B9" w14:textId="0A307C9A" w:rsidR="0063295F" w:rsidRPr="00A824FB" w:rsidRDefault="002C30E7" w:rsidP="00225033">
            <w:pPr>
              <w:pStyle w:val="TableParagraph"/>
              <w:spacing w:before="100"/>
              <w:ind w:left="135" w:right="95" w:hanging="15"/>
              <w:jc w:val="center"/>
              <w:rPr>
                <w:lang w:val="es-ES"/>
              </w:rPr>
            </w:pPr>
            <w:r w:rsidRPr="00A824FB">
              <w:rPr>
                <w:lang w:val="es-ES"/>
              </w:rPr>
              <w:t xml:space="preserve">¿Qué oportunidades queremos aprovechar en </w:t>
            </w:r>
            <w:r w:rsidR="00A72AED" w:rsidRPr="00A824FB">
              <w:rPr>
                <w:lang w:val="es-ES"/>
              </w:rPr>
              <w:t xml:space="preserve">los </w:t>
            </w:r>
            <w:r w:rsidRPr="00A824FB">
              <w:rPr>
                <w:lang w:val="es-ES"/>
              </w:rPr>
              <w:t>próximos 6 meses?</w:t>
            </w:r>
          </w:p>
        </w:tc>
        <w:tc>
          <w:tcPr>
            <w:tcW w:w="2250" w:type="dxa"/>
            <w:shd w:val="clear" w:color="auto" w:fill="D0DFE2"/>
          </w:tcPr>
          <w:p w14:paraId="48D2C2FC" w14:textId="0017A048" w:rsidR="007007D6" w:rsidRPr="00A824FB" w:rsidRDefault="002C30E7" w:rsidP="00225033">
            <w:pPr>
              <w:pStyle w:val="TableParagraph"/>
              <w:spacing w:before="100"/>
              <w:ind w:left="98" w:right="169" w:firstLine="105"/>
              <w:jc w:val="center"/>
              <w:rPr>
                <w:b/>
                <w:sz w:val="26"/>
                <w:lang w:val="es-ES"/>
              </w:rPr>
            </w:pPr>
            <w:r w:rsidRPr="00A824FB">
              <w:rPr>
                <w:b/>
                <w:sz w:val="26"/>
                <w:lang w:val="es-ES"/>
              </w:rPr>
              <w:t>Apoyos</w:t>
            </w:r>
            <w:r w:rsidR="00225033">
              <w:rPr>
                <w:b/>
                <w:sz w:val="26"/>
                <w:lang w:val="es-ES"/>
              </w:rPr>
              <w:t xml:space="preserve"> </w:t>
            </w:r>
            <w:r w:rsidR="007007D6" w:rsidRPr="00A824FB">
              <w:rPr>
                <w:b/>
                <w:sz w:val="26"/>
                <w:lang w:val="es-ES"/>
              </w:rPr>
              <w:t>n</w:t>
            </w:r>
            <w:r w:rsidRPr="00A824FB">
              <w:rPr>
                <w:b/>
                <w:sz w:val="26"/>
                <w:lang w:val="es-ES"/>
              </w:rPr>
              <w:t>ecesarios</w:t>
            </w:r>
          </w:p>
          <w:p w14:paraId="7BB3C2F7" w14:textId="0CAC4B55" w:rsidR="0063295F" w:rsidRPr="00A824FB" w:rsidRDefault="002C30E7" w:rsidP="00225033">
            <w:pPr>
              <w:pStyle w:val="TableParagraph"/>
              <w:spacing w:before="100"/>
              <w:ind w:left="98" w:right="169" w:hanging="18"/>
              <w:jc w:val="center"/>
              <w:rPr>
                <w:lang w:val="es-ES"/>
              </w:rPr>
            </w:pPr>
            <w:r w:rsidRPr="00A824FB">
              <w:rPr>
                <w:lang w:val="es-ES"/>
              </w:rPr>
              <w:t>¿Qué apoyo necesitaríamos para tomar medidas?</w:t>
            </w:r>
          </w:p>
        </w:tc>
        <w:tc>
          <w:tcPr>
            <w:tcW w:w="2370" w:type="dxa"/>
            <w:shd w:val="clear" w:color="auto" w:fill="D0DFE2"/>
          </w:tcPr>
          <w:p w14:paraId="314FEBE5" w14:textId="77777777" w:rsidR="007007D6" w:rsidRPr="00A824FB" w:rsidRDefault="002C30E7" w:rsidP="00225033">
            <w:pPr>
              <w:pStyle w:val="TableParagraph"/>
              <w:spacing w:before="100"/>
              <w:ind w:left="98" w:right="201"/>
              <w:jc w:val="center"/>
              <w:rPr>
                <w:b/>
                <w:sz w:val="28"/>
                <w:szCs w:val="28"/>
                <w:lang w:val="es-ES"/>
              </w:rPr>
            </w:pPr>
            <w:r w:rsidRPr="00A824FB">
              <w:rPr>
                <w:b/>
                <w:sz w:val="28"/>
                <w:szCs w:val="28"/>
                <w:lang w:val="es-ES"/>
              </w:rPr>
              <w:t xml:space="preserve">Rendición de </w:t>
            </w:r>
            <w:r w:rsidR="007007D6" w:rsidRPr="00A824FB">
              <w:rPr>
                <w:b/>
                <w:sz w:val="28"/>
                <w:szCs w:val="28"/>
                <w:lang w:val="es-ES"/>
              </w:rPr>
              <w:t>C</w:t>
            </w:r>
            <w:r w:rsidRPr="00A824FB">
              <w:rPr>
                <w:b/>
                <w:sz w:val="28"/>
                <w:szCs w:val="28"/>
                <w:lang w:val="es-ES"/>
              </w:rPr>
              <w:t>uentas</w:t>
            </w:r>
          </w:p>
          <w:p w14:paraId="7C42361E" w14:textId="2EE4D3FF" w:rsidR="0063295F" w:rsidRPr="00A824FB" w:rsidRDefault="007E297A" w:rsidP="00225033">
            <w:pPr>
              <w:pStyle w:val="TableParagraph"/>
              <w:spacing w:before="1"/>
              <w:ind w:left="98" w:right="105"/>
              <w:jc w:val="center"/>
              <w:rPr>
                <w:lang w:val="es-ES"/>
              </w:rPr>
            </w:pPr>
            <w:r w:rsidRPr="007E297A">
              <w:rPr>
                <w:lang w:val="es-ES"/>
              </w:rPr>
              <w:t>¿Cómo se ve la rendición de cuentas a la hora de convertir esto en acción?</w:t>
            </w:r>
          </w:p>
        </w:tc>
      </w:tr>
      <w:tr w:rsidR="0063295F" w:rsidRPr="00A824FB" w14:paraId="6FF3BB49" w14:textId="77777777" w:rsidTr="00225033">
        <w:trPr>
          <w:trHeight w:val="8650"/>
        </w:trPr>
        <w:tc>
          <w:tcPr>
            <w:tcW w:w="2430" w:type="dxa"/>
          </w:tcPr>
          <w:p w14:paraId="456DDCC6" w14:textId="77777777" w:rsidR="0063295F" w:rsidRPr="00A824FB" w:rsidRDefault="0063295F">
            <w:pPr>
              <w:pStyle w:val="TableParagraph"/>
              <w:rPr>
                <w:rFonts w:ascii="Times New Roman"/>
                <w:lang w:val="es-ES"/>
              </w:rPr>
            </w:pPr>
          </w:p>
        </w:tc>
        <w:tc>
          <w:tcPr>
            <w:tcW w:w="2446" w:type="dxa"/>
          </w:tcPr>
          <w:p w14:paraId="22BB8314" w14:textId="77777777" w:rsidR="0063295F" w:rsidRPr="00A824FB" w:rsidRDefault="0063295F">
            <w:pPr>
              <w:pStyle w:val="TableParagraph"/>
              <w:rPr>
                <w:rFonts w:ascii="Times New Roman"/>
                <w:lang w:val="es-ES"/>
              </w:rPr>
            </w:pPr>
          </w:p>
        </w:tc>
        <w:tc>
          <w:tcPr>
            <w:tcW w:w="2250" w:type="dxa"/>
          </w:tcPr>
          <w:p w14:paraId="0EA0665E" w14:textId="77777777" w:rsidR="0063295F" w:rsidRPr="00A824FB" w:rsidRDefault="0063295F">
            <w:pPr>
              <w:pStyle w:val="TableParagraph"/>
              <w:rPr>
                <w:rFonts w:ascii="Times New Roman"/>
                <w:lang w:val="es-ES"/>
              </w:rPr>
            </w:pPr>
          </w:p>
        </w:tc>
        <w:tc>
          <w:tcPr>
            <w:tcW w:w="2370" w:type="dxa"/>
          </w:tcPr>
          <w:p w14:paraId="3A83DE4B" w14:textId="77777777" w:rsidR="0063295F" w:rsidRPr="00A824FB" w:rsidRDefault="0063295F">
            <w:pPr>
              <w:pStyle w:val="TableParagraph"/>
              <w:rPr>
                <w:rFonts w:ascii="Times New Roman"/>
                <w:lang w:val="es-ES"/>
              </w:rPr>
            </w:pPr>
          </w:p>
        </w:tc>
      </w:tr>
    </w:tbl>
    <w:p w14:paraId="7464C9C4" w14:textId="1C5224C3" w:rsidR="00542B65" w:rsidRPr="00A824FB" w:rsidRDefault="00542B65">
      <w:pPr>
        <w:rPr>
          <w:lang w:val="es-ES"/>
        </w:rPr>
      </w:pPr>
    </w:p>
    <w:sectPr w:rsidR="00542B65" w:rsidRPr="00A824FB">
      <w:pgSz w:w="12240" w:h="15840"/>
      <w:pgMar w:top="1500" w:right="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6AF7"/>
    <w:multiLevelType w:val="hybridMultilevel"/>
    <w:tmpl w:val="8354AE12"/>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 w15:restartNumberingAfterBreak="0">
    <w:nsid w:val="129501F8"/>
    <w:multiLevelType w:val="hybridMultilevel"/>
    <w:tmpl w:val="7832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20BA5"/>
    <w:multiLevelType w:val="hybridMultilevel"/>
    <w:tmpl w:val="9B06DB96"/>
    <w:lvl w:ilvl="0" w:tplc="240A0001">
      <w:start w:val="1"/>
      <w:numFmt w:val="bullet"/>
      <w:lvlText w:val=""/>
      <w:lvlJc w:val="left"/>
      <w:pPr>
        <w:ind w:left="839" w:hanging="360"/>
      </w:pPr>
      <w:rPr>
        <w:rFonts w:ascii="Symbol" w:hAnsi="Symbol" w:hint="default"/>
      </w:rPr>
    </w:lvl>
    <w:lvl w:ilvl="1" w:tplc="240A0003" w:tentative="1">
      <w:start w:val="1"/>
      <w:numFmt w:val="bullet"/>
      <w:lvlText w:val="o"/>
      <w:lvlJc w:val="left"/>
      <w:pPr>
        <w:ind w:left="1559" w:hanging="360"/>
      </w:pPr>
      <w:rPr>
        <w:rFonts w:ascii="Courier New" w:hAnsi="Courier New" w:cs="Courier New" w:hint="default"/>
      </w:rPr>
    </w:lvl>
    <w:lvl w:ilvl="2" w:tplc="240A0005" w:tentative="1">
      <w:start w:val="1"/>
      <w:numFmt w:val="bullet"/>
      <w:lvlText w:val=""/>
      <w:lvlJc w:val="left"/>
      <w:pPr>
        <w:ind w:left="2279" w:hanging="360"/>
      </w:pPr>
      <w:rPr>
        <w:rFonts w:ascii="Wingdings" w:hAnsi="Wingdings" w:hint="default"/>
      </w:rPr>
    </w:lvl>
    <w:lvl w:ilvl="3" w:tplc="240A0001" w:tentative="1">
      <w:start w:val="1"/>
      <w:numFmt w:val="bullet"/>
      <w:lvlText w:val=""/>
      <w:lvlJc w:val="left"/>
      <w:pPr>
        <w:ind w:left="2999" w:hanging="360"/>
      </w:pPr>
      <w:rPr>
        <w:rFonts w:ascii="Symbol" w:hAnsi="Symbol" w:hint="default"/>
      </w:rPr>
    </w:lvl>
    <w:lvl w:ilvl="4" w:tplc="240A0003" w:tentative="1">
      <w:start w:val="1"/>
      <w:numFmt w:val="bullet"/>
      <w:lvlText w:val="o"/>
      <w:lvlJc w:val="left"/>
      <w:pPr>
        <w:ind w:left="3719" w:hanging="360"/>
      </w:pPr>
      <w:rPr>
        <w:rFonts w:ascii="Courier New" w:hAnsi="Courier New" w:cs="Courier New" w:hint="default"/>
      </w:rPr>
    </w:lvl>
    <w:lvl w:ilvl="5" w:tplc="240A0005" w:tentative="1">
      <w:start w:val="1"/>
      <w:numFmt w:val="bullet"/>
      <w:lvlText w:val=""/>
      <w:lvlJc w:val="left"/>
      <w:pPr>
        <w:ind w:left="4439" w:hanging="360"/>
      </w:pPr>
      <w:rPr>
        <w:rFonts w:ascii="Wingdings" w:hAnsi="Wingdings" w:hint="default"/>
      </w:rPr>
    </w:lvl>
    <w:lvl w:ilvl="6" w:tplc="240A0001" w:tentative="1">
      <w:start w:val="1"/>
      <w:numFmt w:val="bullet"/>
      <w:lvlText w:val=""/>
      <w:lvlJc w:val="left"/>
      <w:pPr>
        <w:ind w:left="5159" w:hanging="360"/>
      </w:pPr>
      <w:rPr>
        <w:rFonts w:ascii="Symbol" w:hAnsi="Symbol" w:hint="default"/>
      </w:rPr>
    </w:lvl>
    <w:lvl w:ilvl="7" w:tplc="240A0003" w:tentative="1">
      <w:start w:val="1"/>
      <w:numFmt w:val="bullet"/>
      <w:lvlText w:val="o"/>
      <w:lvlJc w:val="left"/>
      <w:pPr>
        <w:ind w:left="5879" w:hanging="360"/>
      </w:pPr>
      <w:rPr>
        <w:rFonts w:ascii="Courier New" w:hAnsi="Courier New" w:cs="Courier New" w:hint="default"/>
      </w:rPr>
    </w:lvl>
    <w:lvl w:ilvl="8" w:tplc="240A0005" w:tentative="1">
      <w:start w:val="1"/>
      <w:numFmt w:val="bullet"/>
      <w:lvlText w:val=""/>
      <w:lvlJc w:val="left"/>
      <w:pPr>
        <w:ind w:left="6599" w:hanging="360"/>
      </w:pPr>
      <w:rPr>
        <w:rFonts w:ascii="Wingdings" w:hAnsi="Wingdings" w:hint="default"/>
      </w:rPr>
    </w:lvl>
  </w:abstractNum>
  <w:abstractNum w:abstractNumId="3" w15:restartNumberingAfterBreak="0">
    <w:nsid w:val="1D586D55"/>
    <w:multiLevelType w:val="hybridMultilevel"/>
    <w:tmpl w:val="67C0ABF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2B6461C6"/>
    <w:multiLevelType w:val="hybridMultilevel"/>
    <w:tmpl w:val="7DA8364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5" w15:restartNumberingAfterBreak="0">
    <w:nsid w:val="349A350C"/>
    <w:multiLevelType w:val="hybridMultilevel"/>
    <w:tmpl w:val="9140D382"/>
    <w:lvl w:ilvl="0" w:tplc="C778E0BC">
      <w:numFmt w:val="bullet"/>
      <w:lvlText w:val=""/>
      <w:lvlJc w:val="left"/>
      <w:pPr>
        <w:ind w:left="840" w:hanging="360"/>
      </w:pPr>
      <w:rPr>
        <w:rFonts w:ascii="Symbol" w:eastAsia="Symbol" w:hAnsi="Symbol" w:cs="Symbol" w:hint="default"/>
        <w:w w:val="99"/>
        <w:sz w:val="22"/>
        <w:szCs w:val="22"/>
      </w:rPr>
    </w:lvl>
    <w:lvl w:ilvl="1" w:tplc="209A403E">
      <w:numFmt w:val="bullet"/>
      <w:lvlText w:val="•"/>
      <w:lvlJc w:val="left"/>
      <w:pPr>
        <w:ind w:left="1810" w:hanging="360"/>
      </w:pPr>
      <w:rPr>
        <w:rFonts w:hint="default"/>
      </w:rPr>
    </w:lvl>
    <w:lvl w:ilvl="2" w:tplc="205AA394">
      <w:numFmt w:val="bullet"/>
      <w:lvlText w:val="•"/>
      <w:lvlJc w:val="left"/>
      <w:pPr>
        <w:ind w:left="2780" w:hanging="360"/>
      </w:pPr>
      <w:rPr>
        <w:rFonts w:hint="default"/>
      </w:rPr>
    </w:lvl>
    <w:lvl w:ilvl="3" w:tplc="FE9682D4">
      <w:numFmt w:val="bullet"/>
      <w:lvlText w:val="•"/>
      <w:lvlJc w:val="left"/>
      <w:pPr>
        <w:ind w:left="3750" w:hanging="360"/>
      </w:pPr>
      <w:rPr>
        <w:rFonts w:hint="default"/>
      </w:rPr>
    </w:lvl>
    <w:lvl w:ilvl="4" w:tplc="6D0A8770">
      <w:numFmt w:val="bullet"/>
      <w:lvlText w:val="•"/>
      <w:lvlJc w:val="left"/>
      <w:pPr>
        <w:ind w:left="4720" w:hanging="360"/>
      </w:pPr>
      <w:rPr>
        <w:rFonts w:hint="default"/>
      </w:rPr>
    </w:lvl>
    <w:lvl w:ilvl="5" w:tplc="62FE0372">
      <w:numFmt w:val="bullet"/>
      <w:lvlText w:val="•"/>
      <w:lvlJc w:val="left"/>
      <w:pPr>
        <w:ind w:left="5690" w:hanging="360"/>
      </w:pPr>
      <w:rPr>
        <w:rFonts w:hint="default"/>
      </w:rPr>
    </w:lvl>
    <w:lvl w:ilvl="6" w:tplc="951857EC">
      <w:numFmt w:val="bullet"/>
      <w:lvlText w:val="•"/>
      <w:lvlJc w:val="left"/>
      <w:pPr>
        <w:ind w:left="6660" w:hanging="360"/>
      </w:pPr>
      <w:rPr>
        <w:rFonts w:hint="default"/>
      </w:rPr>
    </w:lvl>
    <w:lvl w:ilvl="7" w:tplc="892618F4">
      <w:numFmt w:val="bullet"/>
      <w:lvlText w:val="•"/>
      <w:lvlJc w:val="left"/>
      <w:pPr>
        <w:ind w:left="7630" w:hanging="360"/>
      </w:pPr>
      <w:rPr>
        <w:rFonts w:hint="default"/>
      </w:rPr>
    </w:lvl>
    <w:lvl w:ilvl="8" w:tplc="CF64EE3C">
      <w:numFmt w:val="bullet"/>
      <w:lvlText w:val="•"/>
      <w:lvlJc w:val="left"/>
      <w:pPr>
        <w:ind w:left="8600" w:hanging="360"/>
      </w:pPr>
      <w:rPr>
        <w:rFonts w:hint="default"/>
      </w:rPr>
    </w:lvl>
  </w:abstractNum>
  <w:abstractNum w:abstractNumId="6" w15:restartNumberingAfterBreak="0">
    <w:nsid w:val="3CC458B7"/>
    <w:multiLevelType w:val="hybridMultilevel"/>
    <w:tmpl w:val="6AEC7FE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57274CD7"/>
    <w:multiLevelType w:val="hybridMultilevel"/>
    <w:tmpl w:val="1FDA3438"/>
    <w:lvl w:ilvl="0" w:tplc="CB88CD6E">
      <w:numFmt w:val="bullet"/>
      <w:lvlText w:val="-"/>
      <w:lvlJc w:val="left"/>
      <w:pPr>
        <w:ind w:left="827" w:hanging="360"/>
      </w:pPr>
      <w:rPr>
        <w:rFonts w:ascii="Calibri" w:eastAsia="Calibri" w:hAnsi="Calibri" w:cs="Calibri" w:hint="default"/>
        <w:w w:val="99"/>
        <w:sz w:val="22"/>
        <w:szCs w:val="22"/>
      </w:rPr>
    </w:lvl>
    <w:lvl w:ilvl="1" w:tplc="97C028B8">
      <w:numFmt w:val="bullet"/>
      <w:lvlText w:val="•"/>
      <w:lvlJc w:val="left"/>
      <w:pPr>
        <w:ind w:left="1177" w:hanging="360"/>
      </w:pPr>
      <w:rPr>
        <w:rFonts w:hint="default"/>
      </w:rPr>
    </w:lvl>
    <w:lvl w:ilvl="2" w:tplc="6BBEDF10">
      <w:numFmt w:val="bullet"/>
      <w:lvlText w:val="•"/>
      <w:lvlJc w:val="left"/>
      <w:pPr>
        <w:ind w:left="1535" w:hanging="360"/>
      </w:pPr>
      <w:rPr>
        <w:rFonts w:hint="default"/>
      </w:rPr>
    </w:lvl>
    <w:lvl w:ilvl="3" w:tplc="EBDE2BDA">
      <w:numFmt w:val="bullet"/>
      <w:lvlText w:val="•"/>
      <w:lvlJc w:val="left"/>
      <w:pPr>
        <w:ind w:left="1892" w:hanging="360"/>
      </w:pPr>
      <w:rPr>
        <w:rFonts w:hint="default"/>
      </w:rPr>
    </w:lvl>
    <w:lvl w:ilvl="4" w:tplc="C08C7212">
      <w:numFmt w:val="bullet"/>
      <w:lvlText w:val="•"/>
      <w:lvlJc w:val="left"/>
      <w:pPr>
        <w:ind w:left="2250" w:hanging="360"/>
      </w:pPr>
      <w:rPr>
        <w:rFonts w:hint="default"/>
      </w:rPr>
    </w:lvl>
    <w:lvl w:ilvl="5" w:tplc="826E2E5C">
      <w:numFmt w:val="bullet"/>
      <w:lvlText w:val="•"/>
      <w:lvlJc w:val="left"/>
      <w:pPr>
        <w:ind w:left="2607" w:hanging="360"/>
      </w:pPr>
      <w:rPr>
        <w:rFonts w:hint="default"/>
      </w:rPr>
    </w:lvl>
    <w:lvl w:ilvl="6" w:tplc="D8AA6CFC">
      <w:numFmt w:val="bullet"/>
      <w:lvlText w:val="•"/>
      <w:lvlJc w:val="left"/>
      <w:pPr>
        <w:ind w:left="2965" w:hanging="360"/>
      </w:pPr>
      <w:rPr>
        <w:rFonts w:hint="default"/>
      </w:rPr>
    </w:lvl>
    <w:lvl w:ilvl="7" w:tplc="5E60F5E0">
      <w:numFmt w:val="bullet"/>
      <w:lvlText w:val="•"/>
      <w:lvlJc w:val="left"/>
      <w:pPr>
        <w:ind w:left="3322" w:hanging="360"/>
      </w:pPr>
      <w:rPr>
        <w:rFonts w:hint="default"/>
      </w:rPr>
    </w:lvl>
    <w:lvl w:ilvl="8" w:tplc="297615B0">
      <w:numFmt w:val="bullet"/>
      <w:lvlText w:val="•"/>
      <w:lvlJc w:val="left"/>
      <w:pPr>
        <w:ind w:left="3680" w:hanging="360"/>
      </w:pPr>
      <w:rPr>
        <w:rFonts w:hint="default"/>
      </w:rPr>
    </w:lvl>
  </w:abstractNum>
  <w:abstractNum w:abstractNumId="8" w15:restartNumberingAfterBreak="0">
    <w:nsid w:val="5BDB2A8D"/>
    <w:multiLevelType w:val="hybridMultilevel"/>
    <w:tmpl w:val="16B0CC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63F56821"/>
    <w:multiLevelType w:val="hybridMultilevel"/>
    <w:tmpl w:val="08AE7992"/>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0" w15:restartNumberingAfterBreak="0">
    <w:nsid w:val="64846060"/>
    <w:multiLevelType w:val="hybridMultilevel"/>
    <w:tmpl w:val="3B9C59F6"/>
    <w:lvl w:ilvl="0" w:tplc="B686E7D8">
      <w:numFmt w:val="bullet"/>
      <w:lvlText w:val="-"/>
      <w:lvlJc w:val="left"/>
      <w:pPr>
        <w:ind w:left="827" w:hanging="360"/>
      </w:pPr>
      <w:rPr>
        <w:rFonts w:ascii="Calibri" w:eastAsia="Calibri" w:hAnsi="Calibri" w:cs="Calibri" w:hint="default"/>
        <w:w w:val="99"/>
        <w:sz w:val="22"/>
        <w:szCs w:val="22"/>
      </w:rPr>
    </w:lvl>
    <w:lvl w:ilvl="1" w:tplc="F92EE920">
      <w:numFmt w:val="bullet"/>
      <w:lvlText w:val="•"/>
      <w:lvlJc w:val="left"/>
      <w:pPr>
        <w:ind w:left="1177" w:hanging="360"/>
      </w:pPr>
      <w:rPr>
        <w:rFonts w:hint="default"/>
      </w:rPr>
    </w:lvl>
    <w:lvl w:ilvl="2" w:tplc="2DD0E0B2">
      <w:numFmt w:val="bullet"/>
      <w:lvlText w:val="•"/>
      <w:lvlJc w:val="left"/>
      <w:pPr>
        <w:ind w:left="1535" w:hanging="360"/>
      </w:pPr>
      <w:rPr>
        <w:rFonts w:hint="default"/>
      </w:rPr>
    </w:lvl>
    <w:lvl w:ilvl="3" w:tplc="BB66CE58">
      <w:numFmt w:val="bullet"/>
      <w:lvlText w:val="•"/>
      <w:lvlJc w:val="left"/>
      <w:pPr>
        <w:ind w:left="1892" w:hanging="360"/>
      </w:pPr>
      <w:rPr>
        <w:rFonts w:hint="default"/>
      </w:rPr>
    </w:lvl>
    <w:lvl w:ilvl="4" w:tplc="ADAC508E">
      <w:numFmt w:val="bullet"/>
      <w:lvlText w:val="•"/>
      <w:lvlJc w:val="left"/>
      <w:pPr>
        <w:ind w:left="2250" w:hanging="360"/>
      </w:pPr>
      <w:rPr>
        <w:rFonts w:hint="default"/>
      </w:rPr>
    </w:lvl>
    <w:lvl w:ilvl="5" w:tplc="C90AFCD0">
      <w:numFmt w:val="bullet"/>
      <w:lvlText w:val="•"/>
      <w:lvlJc w:val="left"/>
      <w:pPr>
        <w:ind w:left="2607" w:hanging="360"/>
      </w:pPr>
      <w:rPr>
        <w:rFonts w:hint="default"/>
      </w:rPr>
    </w:lvl>
    <w:lvl w:ilvl="6" w:tplc="43324288">
      <w:numFmt w:val="bullet"/>
      <w:lvlText w:val="•"/>
      <w:lvlJc w:val="left"/>
      <w:pPr>
        <w:ind w:left="2965" w:hanging="360"/>
      </w:pPr>
      <w:rPr>
        <w:rFonts w:hint="default"/>
      </w:rPr>
    </w:lvl>
    <w:lvl w:ilvl="7" w:tplc="A866F316">
      <w:numFmt w:val="bullet"/>
      <w:lvlText w:val="•"/>
      <w:lvlJc w:val="left"/>
      <w:pPr>
        <w:ind w:left="3322" w:hanging="360"/>
      </w:pPr>
      <w:rPr>
        <w:rFonts w:hint="default"/>
      </w:rPr>
    </w:lvl>
    <w:lvl w:ilvl="8" w:tplc="472E2AF2">
      <w:numFmt w:val="bullet"/>
      <w:lvlText w:val="•"/>
      <w:lvlJc w:val="left"/>
      <w:pPr>
        <w:ind w:left="3680" w:hanging="360"/>
      </w:pPr>
      <w:rPr>
        <w:rFonts w:hint="default"/>
      </w:rPr>
    </w:lvl>
  </w:abstractNum>
  <w:abstractNum w:abstractNumId="11" w15:restartNumberingAfterBreak="0">
    <w:nsid w:val="664A5EBC"/>
    <w:multiLevelType w:val="hybridMultilevel"/>
    <w:tmpl w:val="2B26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91C6E"/>
    <w:multiLevelType w:val="hybridMultilevel"/>
    <w:tmpl w:val="E2324CB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3" w15:restartNumberingAfterBreak="0">
    <w:nsid w:val="74CC147A"/>
    <w:multiLevelType w:val="hybridMultilevel"/>
    <w:tmpl w:val="621C69D8"/>
    <w:lvl w:ilvl="0" w:tplc="1C94A254">
      <w:numFmt w:val="bullet"/>
      <w:lvlText w:val="-"/>
      <w:lvlJc w:val="left"/>
      <w:pPr>
        <w:ind w:left="827" w:hanging="360"/>
      </w:pPr>
      <w:rPr>
        <w:rFonts w:hint="default"/>
        <w:w w:val="99"/>
      </w:rPr>
    </w:lvl>
    <w:lvl w:ilvl="1" w:tplc="FF84FDF4">
      <w:numFmt w:val="bullet"/>
      <w:lvlText w:val="•"/>
      <w:lvlJc w:val="left"/>
      <w:pPr>
        <w:ind w:left="1177" w:hanging="360"/>
      </w:pPr>
      <w:rPr>
        <w:rFonts w:hint="default"/>
      </w:rPr>
    </w:lvl>
    <w:lvl w:ilvl="2" w:tplc="300815BC">
      <w:numFmt w:val="bullet"/>
      <w:lvlText w:val="•"/>
      <w:lvlJc w:val="left"/>
      <w:pPr>
        <w:ind w:left="1535" w:hanging="360"/>
      </w:pPr>
      <w:rPr>
        <w:rFonts w:hint="default"/>
      </w:rPr>
    </w:lvl>
    <w:lvl w:ilvl="3" w:tplc="376802D2">
      <w:numFmt w:val="bullet"/>
      <w:lvlText w:val="•"/>
      <w:lvlJc w:val="left"/>
      <w:pPr>
        <w:ind w:left="1892" w:hanging="360"/>
      </w:pPr>
      <w:rPr>
        <w:rFonts w:hint="default"/>
      </w:rPr>
    </w:lvl>
    <w:lvl w:ilvl="4" w:tplc="8A0A3926">
      <w:numFmt w:val="bullet"/>
      <w:lvlText w:val="•"/>
      <w:lvlJc w:val="left"/>
      <w:pPr>
        <w:ind w:left="2250" w:hanging="360"/>
      </w:pPr>
      <w:rPr>
        <w:rFonts w:hint="default"/>
      </w:rPr>
    </w:lvl>
    <w:lvl w:ilvl="5" w:tplc="BE3EF78C">
      <w:numFmt w:val="bullet"/>
      <w:lvlText w:val="•"/>
      <w:lvlJc w:val="left"/>
      <w:pPr>
        <w:ind w:left="2607" w:hanging="360"/>
      </w:pPr>
      <w:rPr>
        <w:rFonts w:hint="default"/>
      </w:rPr>
    </w:lvl>
    <w:lvl w:ilvl="6" w:tplc="724091EC">
      <w:numFmt w:val="bullet"/>
      <w:lvlText w:val="•"/>
      <w:lvlJc w:val="left"/>
      <w:pPr>
        <w:ind w:left="2965" w:hanging="360"/>
      </w:pPr>
      <w:rPr>
        <w:rFonts w:hint="default"/>
      </w:rPr>
    </w:lvl>
    <w:lvl w:ilvl="7" w:tplc="75F0E456">
      <w:numFmt w:val="bullet"/>
      <w:lvlText w:val="•"/>
      <w:lvlJc w:val="left"/>
      <w:pPr>
        <w:ind w:left="3322" w:hanging="360"/>
      </w:pPr>
      <w:rPr>
        <w:rFonts w:hint="default"/>
      </w:rPr>
    </w:lvl>
    <w:lvl w:ilvl="8" w:tplc="4802DBBE">
      <w:numFmt w:val="bullet"/>
      <w:lvlText w:val="•"/>
      <w:lvlJc w:val="left"/>
      <w:pPr>
        <w:ind w:left="3680" w:hanging="360"/>
      </w:pPr>
      <w:rPr>
        <w:rFonts w:hint="default"/>
      </w:rPr>
    </w:lvl>
  </w:abstractNum>
  <w:num w:numId="1" w16cid:durableId="1124925762">
    <w:abstractNumId w:val="10"/>
  </w:num>
  <w:num w:numId="2" w16cid:durableId="59137068">
    <w:abstractNumId w:val="13"/>
  </w:num>
  <w:num w:numId="3" w16cid:durableId="1039479674">
    <w:abstractNumId w:val="7"/>
  </w:num>
  <w:num w:numId="4" w16cid:durableId="750931780">
    <w:abstractNumId w:val="5"/>
  </w:num>
  <w:num w:numId="5" w16cid:durableId="1176073275">
    <w:abstractNumId w:val="2"/>
  </w:num>
  <w:num w:numId="6" w16cid:durableId="1540779272">
    <w:abstractNumId w:val="1"/>
  </w:num>
  <w:num w:numId="7" w16cid:durableId="1163004806">
    <w:abstractNumId w:val="6"/>
  </w:num>
  <w:num w:numId="8" w16cid:durableId="1666518716">
    <w:abstractNumId w:val="11"/>
  </w:num>
  <w:num w:numId="9" w16cid:durableId="1233004923">
    <w:abstractNumId w:val="0"/>
  </w:num>
  <w:num w:numId="10" w16cid:durableId="1031954809">
    <w:abstractNumId w:val="3"/>
  </w:num>
  <w:num w:numId="11" w16cid:durableId="207886306">
    <w:abstractNumId w:val="12"/>
  </w:num>
  <w:num w:numId="12" w16cid:durableId="785545249">
    <w:abstractNumId w:val="9"/>
  </w:num>
  <w:num w:numId="13" w16cid:durableId="1370031729">
    <w:abstractNumId w:val="8"/>
  </w:num>
  <w:num w:numId="14" w16cid:durableId="56437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5F"/>
    <w:rsid w:val="00030CEB"/>
    <w:rsid w:val="000748BC"/>
    <w:rsid w:val="000A15AA"/>
    <w:rsid w:val="00123439"/>
    <w:rsid w:val="001247CF"/>
    <w:rsid w:val="00140CD5"/>
    <w:rsid w:val="00143AC9"/>
    <w:rsid w:val="001C2FA1"/>
    <w:rsid w:val="001F6766"/>
    <w:rsid w:val="00225033"/>
    <w:rsid w:val="002338F3"/>
    <w:rsid w:val="002656F5"/>
    <w:rsid w:val="002C30E7"/>
    <w:rsid w:val="00337CAF"/>
    <w:rsid w:val="003420E8"/>
    <w:rsid w:val="00357260"/>
    <w:rsid w:val="00377AAF"/>
    <w:rsid w:val="003834D9"/>
    <w:rsid w:val="00397DDE"/>
    <w:rsid w:val="003C52B3"/>
    <w:rsid w:val="00502640"/>
    <w:rsid w:val="00542B65"/>
    <w:rsid w:val="0055683C"/>
    <w:rsid w:val="00583FCC"/>
    <w:rsid w:val="005D7E7A"/>
    <w:rsid w:val="005F348E"/>
    <w:rsid w:val="0063295F"/>
    <w:rsid w:val="006431CC"/>
    <w:rsid w:val="00644C87"/>
    <w:rsid w:val="0065306D"/>
    <w:rsid w:val="00674782"/>
    <w:rsid w:val="006A2400"/>
    <w:rsid w:val="006D4295"/>
    <w:rsid w:val="007007D6"/>
    <w:rsid w:val="00706017"/>
    <w:rsid w:val="007E297A"/>
    <w:rsid w:val="00855DAE"/>
    <w:rsid w:val="00866CF3"/>
    <w:rsid w:val="00976AA2"/>
    <w:rsid w:val="009D178B"/>
    <w:rsid w:val="00A22DFE"/>
    <w:rsid w:val="00A60738"/>
    <w:rsid w:val="00A659BB"/>
    <w:rsid w:val="00A72AED"/>
    <w:rsid w:val="00A824FB"/>
    <w:rsid w:val="00A93E56"/>
    <w:rsid w:val="00AB27ED"/>
    <w:rsid w:val="00AC3FEF"/>
    <w:rsid w:val="00B341AD"/>
    <w:rsid w:val="00BD7E92"/>
    <w:rsid w:val="00CB5F1C"/>
    <w:rsid w:val="00D45772"/>
    <w:rsid w:val="00DC060E"/>
    <w:rsid w:val="00E12CE6"/>
    <w:rsid w:val="00E25B62"/>
    <w:rsid w:val="00E37335"/>
    <w:rsid w:val="00E43A0A"/>
    <w:rsid w:val="00EE5A9A"/>
    <w:rsid w:val="00F016EE"/>
    <w:rsid w:val="00F2195F"/>
    <w:rsid w:val="00F355BA"/>
    <w:rsid w:val="00F364A8"/>
    <w:rsid w:val="00F4439A"/>
    <w:rsid w:val="00F554EE"/>
    <w:rsid w:val="00F67E06"/>
    <w:rsid w:val="00FE51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86E2"/>
  <w15:docId w15:val="{3E7264A1-738F-4B92-88CB-98173C4E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120"/>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124"/>
      <w:ind w:left="1506" w:right="2442"/>
      <w:jc w:val="center"/>
    </w:pPr>
    <w:rPr>
      <w:rFonts w:ascii="Calibri Light" w:eastAsia="Calibri Light" w:hAnsi="Calibri Light" w:cs="Calibri Light"/>
      <w:sz w:val="56"/>
      <w:szCs w:val="56"/>
    </w:rPr>
  </w:style>
  <w:style w:type="paragraph" w:styleId="ListParagraph">
    <w:name w:val="List Paragraph"/>
    <w:basedOn w:val="Normal"/>
    <w:uiPriority w:val="1"/>
    <w:qFormat/>
    <w:pPr>
      <w:spacing w:before="21"/>
      <w:ind w:left="839" w:hanging="36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431CC"/>
    <w:rPr>
      <w:color w:val="808080"/>
    </w:rPr>
  </w:style>
  <w:style w:type="character" w:styleId="CommentReference">
    <w:name w:val="annotation reference"/>
    <w:basedOn w:val="DefaultParagraphFont"/>
    <w:uiPriority w:val="99"/>
    <w:semiHidden/>
    <w:unhideWhenUsed/>
    <w:rsid w:val="00140CD5"/>
    <w:rPr>
      <w:sz w:val="16"/>
      <w:szCs w:val="16"/>
    </w:rPr>
  </w:style>
  <w:style w:type="paragraph" w:styleId="CommentText">
    <w:name w:val="annotation text"/>
    <w:basedOn w:val="Normal"/>
    <w:link w:val="CommentTextChar"/>
    <w:uiPriority w:val="99"/>
    <w:semiHidden/>
    <w:unhideWhenUsed/>
    <w:rsid w:val="00140CD5"/>
    <w:rPr>
      <w:sz w:val="20"/>
      <w:szCs w:val="20"/>
    </w:rPr>
  </w:style>
  <w:style w:type="character" w:customStyle="1" w:styleId="CommentTextChar">
    <w:name w:val="Comment Text Char"/>
    <w:basedOn w:val="DefaultParagraphFont"/>
    <w:link w:val="CommentText"/>
    <w:uiPriority w:val="99"/>
    <w:semiHidden/>
    <w:rsid w:val="00140CD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0CD5"/>
    <w:rPr>
      <w:b/>
      <w:bCs/>
    </w:rPr>
  </w:style>
  <w:style w:type="character" w:customStyle="1" w:styleId="CommentSubjectChar">
    <w:name w:val="Comment Subject Char"/>
    <w:basedOn w:val="CommentTextChar"/>
    <w:link w:val="CommentSubject"/>
    <w:uiPriority w:val="99"/>
    <w:semiHidden/>
    <w:rsid w:val="00140CD5"/>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40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D5"/>
    <w:rPr>
      <w:rFonts w:ascii="Segoe UI" w:eastAsia="Calibri" w:hAnsi="Segoe UI" w:cs="Segoe UI"/>
      <w:sz w:val="18"/>
      <w:szCs w:val="18"/>
    </w:rPr>
  </w:style>
  <w:style w:type="paragraph" w:styleId="Revision">
    <w:name w:val="Revision"/>
    <w:hidden/>
    <w:uiPriority w:val="99"/>
    <w:semiHidden/>
    <w:rsid w:val="003834D9"/>
    <w:pPr>
      <w:widowControl/>
      <w:autoSpaceDE/>
      <w:autoSpaceDN/>
    </w:pPr>
    <w:rPr>
      <w:rFonts w:ascii="Calibri" w:eastAsia="Calibri" w:hAnsi="Calibri" w:cs="Calibri"/>
    </w:rPr>
  </w:style>
  <w:style w:type="table" w:styleId="TableGrid">
    <w:name w:val="Table Grid"/>
    <w:basedOn w:val="TableNormal"/>
    <w:uiPriority w:val="39"/>
    <w:rsid w:val="00225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loradosph.cuanschutz.edu/docs/librariesprovider151/default-document-library/cofp-components-one-pager5256ece6302864d9a5bfff0a001ce385.pdf?sfvrsn=9d7e88ba_0"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EF0173-7EDF-324A-AC90-7F7EBFC70558}">
  <we:reference id="wa104381714" version="4.2.0.0" store="es-MX" storeType="OMEX"/>
  <we:alternateReferences>
    <we:reference id="wa104381714" version="4.2.0.0" store="" storeType="OMEX"/>
  </we:alternateReferences>
  <we:properties>
    <we:property name="production_outwrite_document" value="&quot;{\&quot;documentId\&quot;:\&quot;f1debb066649fcc9\&quot;,\&quot;documentAccessToken\&quot;:\&quot;31a73d60981007139c41a68d1711afb2\&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C4F375685FD4D892B40B838910DC5" ma:contentTypeVersion="12" ma:contentTypeDescription="Create a new document." ma:contentTypeScope="" ma:versionID="3ba365175eb8dcd435b8c9be02977af4">
  <xsd:schema xmlns:xsd="http://www.w3.org/2001/XMLSchema" xmlns:xs="http://www.w3.org/2001/XMLSchema" xmlns:p="http://schemas.microsoft.com/office/2006/metadata/properties" xmlns:ns2="da80aca7-6786-4e1c-818e-a2cf5b1c1b09" xmlns:ns3="eac46997-3ca9-4fbb-b113-057b88d7f12e" targetNamespace="http://schemas.microsoft.com/office/2006/metadata/properties" ma:root="true" ma:fieldsID="99b032d03825ee192aadc6cd727957da" ns2:_="" ns3:_="">
    <xsd:import namespace="da80aca7-6786-4e1c-818e-a2cf5b1c1b09"/>
    <xsd:import namespace="eac46997-3ca9-4fbb-b113-057b88d7f1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0aca7-6786-4e1c-818e-a2cf5b1c1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04fbf3-5ae1-4737-97a1-5e3d42d0560a}" ma:internalName="TaxCatchAll" ma:showField="CatchAllData" ma:web="da80aca7-6786-4e1c-818e-a2cf5b1c1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c46997-3ca9-4fbb-b113-057b88d7f1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92C7C-78C4-475C-87BF-147FF9993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0aca7-6786-4e1c-818e-a2cf5b1c1b09"/>
    <ds:schemaRef ds:uri="eac46997-3ca9-4fbb-b113-057b88d7f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1258E-AF16-442D-BFDC-AA208EA24681}">
  <ds:schemaRefs>
    <ds:schemaRef ds:uri="http://schemas.microsoft.com/sharepoint/v3/contenttype/forms"/>
  </ds:schemaRefs>
</ds:datastoreItem>
</file>

<file path=customXml/itemProps3.xml><?xml version="1.0" encoding="utf-8"?>
<ds:datastoreItem xmlns:ds="http://schemas.openxmlformats.org/officeDocument/2006/customXml" ds:itemID="{37281998-BC2E-42E9-AB7C-4D9C92C6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5162</Words>
  <Characters>29429</Characters>
  <Application>Microsoft Office Word</Application>
  <DocSecurity>0</DocSecurity>
  <Lines>245</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MacFarland</dc:creator>
  <dc:description/>
  <cp:lastModifiedBy>Jones, Kaitlyn</cp:lastModifiedBy>
  <cp:revision>3</cp:revision>
  <dcterms:created xsi:type="dcterms:W3CDTF">2023-06-29T14:35:00Z</dcterms:created>
  <dcterms:modified xsi:type="dcterms:W3CDTF">2023-07-19T16:16:00Z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Acrobat PDFMaker 20 for Word</vt:lpwstr>
  </property>
  <property fmtid="{D5CDD505-2E9C-101B-9397-08002B2CF9AE}" pid="4" name="LastSaved">
    <vt:filetime>2023-06-14T00:00:00Z</vt:filetime>
  </property>
</Properties>
</file>